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C48EF" w14:textId="4D8EA9BE" w:rsidR="00FE6073" w:rsidRPr="0073416B" w:rsidRDefault="00353791" w:rsidP="0073416B">
      <w:pPr>
        <w:spacing w:after="120"/>
        <w:rPr>
          <w:rFonts w:ascii="Titillium Web" w:hAnsi="Titillium Web"/>
          <w:b/>
          <w:bCs/>
          <w:sz w:val="24"/>
          <w:szCs w:val="24"/>
          <w:u w:val="single"/>
        </w:rPr>
      </w:pPr>
      <w:r w:rsidRPr="0073416B">
        <w:rPr>
          <w:rFonts w:ascii="Titillium Web" w:hAnsi="Titillium Web"/>
          <w:b/>
          <w:bCs/>
          <w:sz w:val="24"/>
          <w:szCs w:val="24"/>
          <w:u w:val="single"/>
        </w:rPr>
        <w:t xml:space="preserve">TAPPI </w:t>
      </w:r>
      <w:r w:rsidR="00DE2724" w:rsidRPr="0073416B">
        <w:rPr>
          <w:rFonts w:ascii="Titillium Web" w:hAnsi="Titillium Web"/>
          <w:b/>
          <w:bCs/>
          <w:sz w:val="24"/>
          <w:szCs w:val="24"/>
          <w:u w:val="single"/>
        </w:rPr>
        <w:t>Template</w:t>
      </w:r>
    </w:p>
    <w:p w14:paraId="1186EF15" w14:textId="0AD6E433" w:rsidR="003934CE" w:rsidRPr="0073416B" w:rsidRDefault="00CB3CDC" w:rsidP="00677C34">
      <w:pPr>
        <w:spacing w:before="240" w:after="120"/>
        <w:rPr>
          <w:rFonts w:ascii="Titillium Web" w:hAnsi="Titillium Web"/>
          <w:b/>
          <w:bCs/>
          <w:sz w:val="36"/>
          <w:szCs w:val="36"/>
        </w:rPr>
      </w:pPr>
      <w:r w:rsidRPr="0073416B">
        <w:rPr>
          <w:rFonts w:ascii="Titillium Web" w:hAnsi="Titillium Web"/>
          <w:b/>
          <w:bCs/>
          <w:sz w:val="36"/>
          <w:szCs w:val="36"/>
        </w:rPr>
        <w:t xml:space="preserve">Developing </w:t>
      </w:r>
      <w:r w:rsidR="00AB094D" w:rsidRPr="0073416B">
        <w:rPr>
          <w:rFonts w:ascii="Titillium Web" w:hAnsi="Titillium Web"/>
          <w:b/>
          <w:bCs/>
          <w:sz w:val="36"/>
          <w:szCs w:val="36"/>
        </w:rPr>
        <w:t xml:space="preserve">a </w:t>
      </w:r>
      <w:r w:rsidRPr="0073416B">
        <w:rPr>
          <w:rFonts w:ascii="Titillium Web" w:hAnsi="Titillium Web"/>
          <w:b/>
          <w:bCs/>
          <w:sz w:val="36"/>
          <w:szCs w:val="36"/>
        </w:rPr>
        <w:t>strategic approach to co-production</w:t>
      </w:r>
    </w:p>
    <w:p w14:paraId="4A006B0C" w14:textId="72F76130" w:rsidR="00DE2724" w:rsidRPr="00B55A6C" w:rsidRDefault="00677C34" w:rsidP="00677C34">
      <w:pPr>
        <w:spacing w:after="360"/>
        <w:rPr>
          <w:rFonts w:ascii="Titillium Web" w:hAnsi="Titillium Web"/>
          <w:b/>
          <w:bCs/>
          <w:sz w:val="24"/>
          <w:szCs w:val="24"/>
        </w:rPr>
      </w:pPr>
      <w:r w:rsidRPr="00677C34">
        <w:rPr>
          <w:rFonts w:ascii="Titillium Web" w:hAnsi="Titillium Web"/>
          <w:b/>
          <w:bCs/>
          <w:sz w:val="24"/>
          <w:szCs w:val="24"/>
        </w:rPr>
        <w:t>This template is designed to help organisations develop a strategic approach to co-production.</w:t>
      </w:r>
    </w:p>
    <w:p w14:paraId="4DE03C6F" w14:textId="77777777" w:rsidR="00A0736E" w:rsidRPr="005142AE" w:rsidRDefault="00A0736E" w:rsidP="0073416B">
      <w:pPr>
        <w:spacing w:after="120"/>
        <w:rPr>
          <w:rFonts w:ascii="Titillium Web" w:hAnsi="Titillium Web"/>
          <w:b/>
          <w:bCs/>
          <w:sz w:val="28"/>
          <w:szCs w:val="28"/>
        </w:rPr>
      </w:pPr>
      <w:r w:rsidRPr="005142AE">
        <w:rPr>
          <w:rFonts w:ascii="Titillium Web" w:hAnsi="Titillium Web"/>
          <w:b/>
          <w:bCs/>
          <w:sz w:val="28"/>
          <w:szCs w:val="28"/>
        </w:rPr>
        <w:t>Background</w:t>
      </w:r>
    </w:p>
    <w:p w14:paraId="4C8ECDC8" w14:textId="2DF3BBBB" w:rsidR="00A0736E" w:rsidRPr="005142AE" w:rsidRDefault="00A0736E" w:rsidP="005142AE">
      <w:pPr>
        <w:spacing w:after="360"/>
        <w:rPr>
          <w:rFonts w:ascii="Titillium Web" w:hAnsi="Titillium Web"/>
          <w:i/>
          <w:iCs/>
          <w:sz w:val="28"/>
          <w:szCs w:val="28"/>
        </w:rPr>
      </w:pPr>
      <w:r w:rsidRPr="00CE21D2">
        <w:rPr>
          <w:rFonts w:ascii="Titillium Web" w:hAnsi="Titillium Web"/>
          <w:i/>
          <w:iCs/>
          <w:sz w:val="28"/>
          <w:szCs w:val="28"/>
        </w:rPr>
        <w:t>A short background which might include previous participation, consultation and co-production activity. Providing a context of how the current co-production work fits in with other organisational activity.</w:t>
      </w:r>
    </w:p>
    <w:p w14:paraId="1D794248" w14:textId="77777777" w:rsidR="00A0736E" w:rsidRPr="005142AE" w:rsidRDefault="00A0736E" w:rsidP="0073416B">
      <w:pPr>
        <w:spacing w:after="120"/>
        <w:rPr>
          <w:rFonts w:ascii="Titillium Web" w:hAnsi="Titillium Web"/>
          <w:b/>
          <w:bCs/>
          <w:sz w:val="28"/>
          <w:szCs w:val="28"/>
        </w:rPr>
      </w:pPr>
      <w:r w:rsidRPr="005142AE">
        <w:rPr>
          <w:rFonts w:ascii="Titillium Web" w:hAnsi="Titillium Web"/>
          <w:b/>
          <w:bCs/>
          <w:sz w:val="28"/>
          <w:szCs w:val="28"/>
        </w:rPr>
        <w:t>Organisational commitment to co-production</w:t>
      </w:r>
    </w:p>
    <w:p w14:paraId="59B9B609" w14:textId="6E883AD3" w:rsidR="00A0736E" w:rsidRPr="005142AE" w:rsidRDefault="00A0736E" w:rsidP="005142AE">
      <w:pPr>
        <w:spacing w:after="360"/>
        <w:rPr>
          <w:rFonts w:ascii="Titillium Web" w:hAnsi="Titillium Web"/>
          <w:i/>
          <w:iCs/>
          <w:sz w:val="28"/>
          <w:szCs w:val="28"/>
        </w:rPr>
      </w:pPr>
      <w:r w:rsidRPr="00CE21D2">
        <w:rPr>
          <w:rFonts w:ascii="Titillium Web" w:hAnsi="Titillium Web"/>
          <w:i/>
          <w:iCs/>
          <w:sz w:val="28"/>
          <w:szCs w:val="28"/>
        </w:rPr>
        <w:t xml:space="preserve">A short statement of how the organisation is committed to co-production and why this is important. </w:t>
      </w:r>
    </w:p>
    <w:p w14:paraId="44896424" w14:textId="77777777" w:rsidR="00A0736E" w:rsidRPr="002D25F0" w:rsidRDefault="00A0736E" w:rsidP="0073416B">
      <w:pPr>
        <w:spacing w:after="120"/>
        <w:rPr>
          <w:rFonts w:ascii="Titillium Web" w:hAnsi="Titillium Web"/>
          <w:b/>
          <w:bCs/>
          <w:sz w:val="28"/>
          <w:szCs w:val="28"/>
        </w:rPr>
      </w:pPr>
      <w:r w:rsidRPr="002D25F0">
        <w:rPr>
          <w:rFonts w:ascii="Titillium Web" w:hAnsi="Titillium Web"/>
          <w:b/>
          <w:bCs/>
          <w:sz w:val="28"/>
          <w:szCs w:val="28"/>
        </w:rPr>
        <w:t xml:space="preserve">Definition and principles of co-production </w:t>
      </w:r>
    </w:p>
    <w:p w14:paraId="0047F817" w14:textId="4D63FACA" w:rsidR="00A0736E" w:rsidRPr="005142AE" w:rsidRDefault="00A0736E" w:rsidP="005142AE">
      <w:pPr>
        <w:spacing w:after="360"/>
        <w:rPr>
          <w:rFonts w:ascii="Titillium Web" w:hAnsi="Titillium Web"/>
          <w:i/>
          <w:iCs/>
          <w:sz w:val="28"/>
          <w:szCs w:val="28"/>
        </w:rPr>
      </w:pPr>
      <w:r w:rsidRPr="00CE21D2">
        <w:rPr>
          <w:rFonts w:ascii="Titillium Web" w:hAnsi="Titillium Web"/>
          <w:i/>
          <w:iCs/>
          <w:sz w:val="28"/>
          <w:szCs w:val="28"/>
        </w:rPr>
        <w:t xml:space="preserve">A short statement that sets out what the organisation means by co-production and what principles will guide its implementation.   </w:t>
      </w:r>
    </w:p>
    <w:p w14:paraId="640544A6" w14:textId="77777777" w:rsidR="00A0736E" w:rsidRPr="002D25F0" w:rsidRDefault="00A0736E" w:rsidP="0073416B">
      <w:pPr>
        <w:spacing w:after="120"/>
        <w:rPr>
          <w:rFonts w:ascii="Titillium Web" w:hAnsi="Titillium Web"/>
          <w:b/>
          <w:bCs/>
          <w:sz w:val="28"/>
          <w:szCs w:val="28"/>
        </w:rPr>
      </w:pPr>
      <w:r w:rsidRPr="002D25F0">
        <w:rPr>
          <w:rFonts w:ascii="Titillium Web" w:hAnsi="Titillium Web"/>
          <w:b/>
          <w:bCs/>
          <w:sz w:val="28"/>
          <w:szCs w:val="28"/>
        </w:rPr>
        <w:t>Aim and outcomes of co-production</w:t>
      </w:r>
    </w:p>
    <w:p w14:paraId="3A8B0C8D" w14:textId="5FDED0DF" w:rsidR="00A0736E" w:rsidRPr="00CE21D2" w:rsidRDefault="00A0736E" w:rsidP="0073416B">
      <w:pPr>
        <w:spacing w:after="120"/>
        <w:rPr>
          <w:rFonts w:ascii="Titillium Web" w:hAnsi="Titillium Web"/>
          <w:i/>
          <w:iCs/>
          <w:sz w:val="28"/>
          <w:szCs w:val="28"/>
        </w:rPr>
      </w:pPr>
      <w:r w:rsidRPr="00CE21D2">
        <w:rPr>
          <w:rFonts w:ascii="Titillium Web" w:hAnsi="Titillium Web"/>
          <w:i/>
          <w:iCs/>
          <w:sz w:val="28"/>
          <w:szCs w:val="28"/>
        </w:rPr>
        <w:t xml:space="preserve">It is helpful to have clear set of aims and objectives for </w:t>
      </w:r>
      <w:r w:rsidR="00651F5A" w:rsidRPr="00CE21D2">
        <w:rPr>
          <w:rFonts w:ascii="Titillium Web" w:hAnsi="Titillium Web"/>
          <w:i/>
          <w:iCs/>
          <w:sz w:val="28"/>
          <w:szCs w:val="28"/>
        </w:rPr>
        <w:t>your</w:t>
      </w:r>
      <w:r w:rsidRPr="00CE21D2">
        <w:rPr>
          <w:rFonts w:ascii="Titillium Web" w:hAnsi="Titillium Web"/>
          <w:i/>
          <w:iCs/>
          <w:sz w:val="28"/>
          <w:szCs w:val="28"/>
        </w:rPr>
        <w:t xml:space="preserve"> co-production work. This may help organisations decide how to evaluate their co-production work. However, the primary usefulness in terms of strategy development of</w:t>
      </w:r>
      <w:r w:rsidR="00B55A6C" w:rsidRPr="00CE21D2">
        <w:rPr>
          <w:rFonts w:ascii="Titillium Web" w:hAnsi="Titillium Web"/>
          <w:i/>
          <w:iCs/>
          <w:sz w:val="28"/>
          <w:szCs w:val="28"/>
        </w:rPr>
        <w:t xml:space="preserve"> </w:t>
      </w:r>
      <w:r w:rsidRPr="00CE21D2">
        <w:rPr>
          <w:rFonts w:ascii="Titillium Web" w:hAnsi="Titillium Web"/>
          <w:i/>
          <w:iCs/>
          <w:sz w:val="28"/>
          <w:szCs w:val="28"/>
        </w:rPr>
        <w:t>having some aims and outcomes is to focus the thinking about co-production. Co-production is a slippery concept and implementing it can mean different things to different people. So, making clear what the aim and outcomes of the</w:t>
      </w:r>
      <w:r w:rsidR="00B55A6C" w:rsidRPr="00CE21D2">
        <w:rPr>
          <w:rFonts w:ascii="Titillium Web" w:hAnsi="Titillium Web"/>
          <w:i/>
          <w:iCs/>
          <w:sz w:val="28"/>
          <w:szCs w:val="28"/>
        </w:rPr>
        <w:t xml:space="preserve"> </w:t>
      </w:r>
      <w:r w:rsidRPr="00CE21D2">
        <w:rPr>
          <w:rFonts w:ascii="Titillium Web" w:hAnsi="Titillium Web"/>
          <w:i/>
          <w:iCs/>
          <w:sz w:val="28"/>
          <w:szCs w:val="28"/>
        </w:rPr>
        <w:t>work is extremely useful.</w:t>
      </w:r>
    </w:p>
    <w:p w14:paraId="1198762E" w14:textId="26AF6670" w:rsidR="00A0736E" w:rsidRPr="005142AE" w:rsidRDefault="00A0736E" w:rsidP="005142AE">
      <w:pPr>
        <w:spacing w:after="360"/>
        <w:rPr>
          <w:rFonts w:ascii="Titillium Web" w:hAnsi="Titillium Web"/>
          <w:i/>
          <w:iCs/>
          <w:sz w:val="28"/>
          <w:szCs w:val="28"/>
        </w:rPr>
      </w:pPr>
      <w:r w:rsidRPr="00CE21D2">
        <w:rPr>
          <w:rFonts w:ascii="Titillium Web" w:hAnsi="Titillium Web"/>
          <w:i/>
          <w:iCs/>
          <w:sz w:val="28"/>
          <w:szCs w:val="28"/>
        </w:rPr>
        <w:t xml:space="preserve">The aims and outcomes are intended as a framework which </w:t>
      </w:r>
      <w:r w:rsidR="004E12C8" w:rsidRPr="00CE21D2">
        <w:rPr>
          <w:rFonts w:ascii="Titillium Web" w:hAnsi="Titillium Web"/>
          <w:i/>
          <w:iCs/>
          <w:sz w:val="28"/>
          <w:szCs w:val="28"/>
        </w:rPr>
        <w:t xml:space="preserve">organisations can </w:t>
      </w:r>
      <w:r w:rsidRPr="00CE21D2">
        <w:rPr>
          <w:rFonts w:ascii="Titillium Web" w:hAnsi="Titillium Web"/>
          <w:i/>
          <w:iCs/>
          <w:sz w:val="28"/>
          <w:szCs w:val="28"/>
        </w:rPr>
        <w:t>develop as appropriate. They are based on previous work on the evaluation of co-production by the Social Care Institute for Excellence (SCIE) and Co-production Works.  </w:t>
      </w:r>
    </w:p>
    <w:p w14:paraId="20FA8E9E" w14:textId="4692DED4" w:rsidR="00A0736E" w:rsidRPr="002D25F0" w:rsidRDefault="00A0736E" w:rsidP="0073416B">
      <w:pPr>
        <w:spacing w:after="120"/>
        <w:rPr>
          <w:rFonts w:ascii="Titillium Web" w:hAnsi="Titillium Web"/>
          <w:b/>
          <w:bCs/>
          <w:sz w:val="28"/>
          <w:szCs w:val="28"/>
        </w:rPr>
      </w:pPr>
      <w:r w:rsidRPr="002D25F0">
        <w:rPr>
          <w:rFonts w:ascii="Titillium Web" w:hAnsi="Titillium Web"/>
          <w:b/>
          <w:bCs/>
          <w:sz w:val="28"/>
          <w:szCs w:val="28"/>
        </w:rPr>
        <w:t xml:space="preserve">Aim, (what we hope to achieve as a result </w:t>
      </w:r>
      <w:r w:rsidR="00E404E2" w:rsidRPr="002D25F0">
        <w:rPr>
          <w:rFonts w:ascii="Titillium Web" w:hAnsi="Titillium Web"/>
          <w:b/>
          <w:bCs/>
          <w:sz w:val="28"/>
          <w:szCs w:val="28"/>
        </w:rPr>
        <w:t>of co</w:t>
      </w:r>
      <w:r w:rsidRPr="002D25F0">
        <w:rPr>
          <w:rFonts w:ascii="Titillium Web" w:hAnsi="Titillium Web"/>
          <w:b/>
          <w:bCs/>
          <w:sz w:val="28"/>
          <w:szCs w:val="28"/>
        </w:rPr>
        <w:t>-production)</w:t>
      </w:r>
    </w:p>
    <w:p w14:paraId="473DF6F3" w14:textId="0C68F82B" w:rsidR="00A0736E" w:rsidRPr="00CE21D2" w:rsidRDefault="00A0736E" w:rsidP="005142AE">
      <w:pPr>
        <w:spacing w:after="360"/>
        <w:rPr>
          <w:rFonts w:ascii="Titillium Web" w:hAnsi="Titillium Web"/>
          <w:i/>
          <w:iCs/>
          <w:sz w:val="28"/>
          <w:szCs w:val="28"/>
        </w:rPr>
      </w:pPr>
      <w:r w:rsidRPr="00CE21D2">
        <w:rPr>
          <w:rFonts w:ascii="Titillium Web" w:hAnsi="Titillium Web"/>
          <w:i/>
          <w:iCs/>
          <w:sz w:val="28"/>
          <w:szCs w:val="28"/>
        </w:rPr>
        <w:t>The aim of co-production is for later life tenants, their family/friends and housing staff to work together in equal partnerships to design and deliver digital technology solutions which improve health and independence</w:t>
      </w:r>
      <w:r w:rsidR="003C02B0" w:rsidRPr="00CE21D2">
        <w:rPr>
          <w:rFonts w:ascii="Titillium Web" w:hAnsi="Titillium Web"/>
          <w:i/>
          <w:iCs/>
          <w:sz w:val="28"/>
          <w:szCs w:val="28"/>
        </w:rPr>
        <w:t>.</w:t>
      </w:r>
    </w:p>
    <w:p w14:paraId="04252CA5" w14:textId="36B9AE85" w:rsidR="00A0736E" w:rsidRPr="002D25F0" w:rsidRDefault="00A0736E" w:rsidP="0073416B">
      <w:pPr>
        <w:spacing w:after="120"/>
        <w:rPr>
          <w:rFonts w:ascii="Titillium Web" w:hAnsi="Titillium Web"/>
          <w:b/>
          <w:bCs/>
          <w:sz w:val="28"/>
          <w:szCs w:val="28"/>
        </w:rPr>
      </w:pPr>
      <w:r w:rsidRPr="002D25F0">
        <w:rPr>
          <w:rFonts w:ascii="Titillium Web" w:hAnsi="Titillium Web"/>
          <w:b/>
          <w:bCs/>
          <w:sz w:val="28"/>
          <w:szCs w:val="28"/>
        </w:rPr>
        <w:lastRenderedPageBreak/>
        <w:t xml:space="preserve">Outcomes, (the changes that occur because of co-production) </w:t>
      </w:r>
      <w:r w:rsidRPr="002D25F0">
        <w:rPr>
          <w:rFonts w:ascii="Titillium Web" w:hAnsi="Titillium Web"/>
          <w:b/>
          <w:bCs/>
          <w:sz w:val="28"/>
          <w:szCs w:val="28"/>
        </w:rPr>
        <w:tab/>
      </w:r>
    </w:p>
    <w:p w14:paraId="0ADFD2F2" w14:textId="0935010B" w:rsidR="00A0736E" w:rsidRPr="00CE21D2" w:rsidRDefault="00A0736E" w:rsidP="002D25F0">
      <w:pPr>
        <w:numPr>
          <w:ilvl w:val="0"/>
          <w:numId w:val="1"/>
        </w:numPr>
        <w:spacing w:after="120"/>
        <w:ind w:left="426" w:hanging="426"/>
        <w:rPr>
          <w:rFonts w:ascii="Titillium Web" w:hAnsi="Titillium Web"/>
          <w:i/>
          <w:iCs/>
          <w:sz w:val="28"/>
          <w:szCs w:val="28"/>
        </w:rPr>
      </w:pPr>
      <w:r w:rsidRPr="00CE21D2">
        <w:rPr>
          <w:rFonts w:ascii="Titillium Web" w:hAnsi="Titillium Web"/>
          <w:i/>
          <w:iCs/>
          <w:sz w:val="28"/>
          <w:szCs w:val="28"/>
        </w:rPr>
        <w:t>Tenants, their famil</w:t>
      </w:r>
      <w:r w:rsidR="003C02B0" w:rsidRPr="00CE21D2">
        <w:rPr>
          <w:rFonts w:ascii="Titillium Web" w:hAnsi="Titillium Web"/>
          <w:i/>
          <w:iCs/>
          <w:sz w:val="28"/>
          <w:szCs w:val="28"/>
        </w:rPr>
        <w:t>ies</w:t>
      </w:r>
      <w:r w:rsidRPr="00CE21D2">
        <w:rPr>
          <w:rFonts w:ascii="Titillium Web" w:hAnsi="Titillium Web"/>
          <w:i/>
          <w:iCs/>
          <w:sz w:val="28"/>
          <w:szCs w:val="28"/>
        </w:rPr>
        <w:t>/friends feel they have increased influence over decisions about digital technology services and solutions that affect their lives.</w:t>
      </w:r>
    </w:p>
    <w:p w14:paraId="36EAE447" w14:textId="652B5161" w:rsidR="00A0736E" w:rsidRPr="00CE21D2" w:rsidRDefault="00A0736E" w:rsidP="002D25F0">
      <w:pPr>
        <w:numPr>
          <w:ilvl w:val="0"/>
          <w:numId w:val="1"/>
        </w:numPr>
        <w:spacing w:after="120"/>
        <w:ind w:left="426" w:hanging="426"/>
        <w:rPr>
          <w:rFonts w:ascii="Titillium Web" w:hAnsi="Titillium Web"/>
          <w:i/>
          <w:iCs/>
          <w:sz w:val="28"/>
          <w:szCs w:val="28"/>
        </w:rPr>
      </w:pPr>
      <w:bookmarkStart w:id="0" w:name="_Hlk115961746"/>
      <w:r w:rsidRPr="00CE21D2">
        <w:rPr>
          <w:rFonts w:ascii="Titillium Web" w:hAnsi="Titillium Web"/>
          <w:i/>
          <w:iCs/>
          <w:sz w:val="28"/>
          <w:szCs w:val="28"/>
        </w:rPr>
        <w:t>Tenants, their famil</w:t>
      </w:r>
      <w:r w:rsidR="003C02B0" w:rsidRPr="00CE21D2">
        <w:rPr>
          <w:rFonts w:ascii="Titillium Web" w:hAnsi="Titillium Web"/>
          <w:i/>
          <w:iCs/>
          <w:sz w:val="28"/>
          <w:szCs w:val="28"/>
        </w:rPr>
        <w:t>ies</w:t>
      </w:r>
      <w:r w:rsidRPr="00CE21D2">
        <w:rPr>
          <w:rFonts w:ascii="Titillium Web" w:hAnsi="Titillium Web"/>
          <w:i/>
          <w:iCs/>
          <w:sz w:val="28"/>
          <w:szCs w:val="28"/>
        </w:rPr>
        <w:t xml:space="preserve">/friends </w:t>
      </w:r>
      <w:bookmarkEnd w:id="0"/>
      <w:r w:rsidRPr="00CE21D2">
        <w:rPr>
          <w:rFonts w:ascii="Titillium Web" w:hAnsi="Titillium Web"/>
          <w:i/>
          <w:iCs/>
          <w:sz w:val="28"/>
          <w:szCs w:val="28"/>
        </w:rPr>
        <w:t>are more engaged in decisions about digital technology solutions</w:t>
      </w:r>
      <w:r w:rsidR="003C02B0" w:rsidRPr="00CE21D2">
        <w:rPr>
          <w:rFonts w:ascii="Titillium Web" w:hAnsi="Titillium Web"/>
          <w:i/>
          <w:iCs/>
          <w:sz w:val="28"/>
          <w:szCs w:val="28"/>
        </w:rPr>
        <w:t>.</w:t>
      </w:r>
    </w:p>
    <w:p w14:paraId="108CED1A" w14:textId="02A3FC25" w:rsidR="00A0736E" w:rsidRPr="00CE21D2" w:rsidRDefault="00A0736E" w:rsidP="002D25F0">
      <w:pPr>
        <w:numPr>
          <w:ilvl w:val="0"/>
          <w:numId w:val="1"/>
        </w:numPr>
        <w:spacing w:after="120"/>
        <w:ind w:left="426" w:hanging="426"/>
        <w:rPr>
          <w:rFonts w:ascii="Titillium Web" w:hAnsi="Titillium Web"/>
          <w:i/>
          <w:iCs/>
          <w:sz w:val="28"/>
          <w:szCs w:val="28"/>
        </w:rPr>
      </w:pPr>
      <w:r w:rsidRPr="00CE21D2">
        <w:rPr>
          <w:rFonts w:ascii="Titillium Web" w:hAnsi="Titillium Web"/>
          <w:i/>
          <w:iCs/>
          <w:sz w:val="28"/>
          <w:szCs w:val="28"/>
        </w:rPr>
        <w:t>Tenants, their famil</w:t>
      </w:r>
      <w:r w:rsidR="003C02B0" w:rsidRPr="00CE21D2">
        <w:rPr>
          <w:rFonts w:ascii="Titillium Web" w:hAnsi="Titillium Web"/>
          <w:i/>
          <w:iCs/>
          <w:sz w:val="28"/>
          <w:szCs w:val="28"/>
        </w:rPr>
        <w:t>ies</w:t>
      </w:r>
      <w:r w:rsidRPr="00CE21D2">
        <w:rPr>
          <w:rFonts w:ascii="Titillium Web" w:hAnsi="Titillium Web"/>
          <w:i/>
          <w:iCs/>
          <w:sz w:val="28"/>
          <w:szCs w:val="28"/>
        </w:rPr>
        <w:t>/friends and housing staff have the skills and knowledge they need to work together effectively.</w:t>
      </w:r>
    </w:p>
    <w:p w14:paraId="429785B8" w14:textId="347D1ECB" w:rsidR="00A0736E" w:rsidRPr="00CE21D2" w:rsidRDefault="00A0736E" w:rsidP="002D25F0">
      <w:pPr>
        <w:numPr>
          <w:ilvl w:val="0"/>
          <w:numId w:val="1"/>
        </w:numPr>
        <w:spacing w:after="120"/>
        <w:ind w:left="426" w:hanging="426"/>
        <w:rPr>
          <w:rFonts w:ascii="Titillium Web" w:hAnsi="Titillium Web"/>
          <w:i/>
          <w:iCs/>
          <w:sz w:val="28"/>
          <w:szCs w:val="28"/>
        </w:rPr>
      </w:pPr>
      <w:r w:rsidRPr="00CE21D2">
        <w:rPr>
          <w:rFonts w:ascii="Titillium Web" w:hAnsi="Titillium Web"/>
          <w:i/>
          <w:iCs/>
          <w:sz w:val="28"/>
          <w:szCs w:val="28"/>
        </w:rPr>
        <w:t>Tenants, their family/friends and housing staff are more confident about working together in equal partnerships.</w:t>
      </w:r>
    </w:p>
    <w:p w14:paraId="49F1B30B" w14:textId="77777777" w:rsidR="00A0736E" w:rsidRPr="00CE21D2" w:rsidRDefault="00A0736E" w:rsidP="002D25F0">
      <w:pPr>
        <w:numPr>
          <w:ilvl w:val="0"/>
          <w:numId w:val="1"/>
        </w:numPr>
        <w:spacing w:after="360"/>
        <w:ind w:left="426" w:hanging="426"/>
        <w:rPr>
          <w:rFonts w:ascii="Titillium Web" w:hAnsi="Titillium Web"/>
          <w:i/>
          <w:iCs/>
          <w:sz w:val="28"/>
          <w:szCs w:val="28"/>
        </w:rPr>
      </w:pPr>
      <w:r w:rsidRPr="00CE21D2">
        <w:rPr>
          <w:rFonts w:ascii="Titillium Web" w:hAnsi="Titillium Web"/>
          <w:i/>
          <w:iCs/>
          <w:sz w:val="28"/>
          <w:szCs w:val="28"/>
        </w:rPr>
        <w:t>Digital services and decisions about technology, are improved because those affected by them have directly influenced, their design and delivery.</w:t>
      </w:r>
    </w:p>
    <w:p w14:paraId="232EF1CE" w14:textId="77777777" w:rsidR="00A0736E" w:rsidRPr="002D25F0" w:rsidRDefault="00A0736E" w:rsidP="0073416B">
      <w:pPr>
        <w:spacing w:after="120"/>
        <w:rPr>
          <w:rFonts w:ascii="Titillium Web" w:hAnsi="Titillium Web"/>
          <w:b/>
          <w:bCs/>
          <w:sz w:val="28"/>
          <w:szCs w:val="28"/>
        </w:rPr>
      </w:pPr>
      <w:r w:rsidRPr="002D25F0">
        <w:rPr>
          <w:rFonts w:ascii="Titillium Web" w:hAnsi="Titillium Web"/>
          <w:b/>
          <w:bCs/>
          <w:sz w:val="28"/>
          <w:szCs w:val="28"/>
        </w:rPr>
        <w:t>Governance of Co-production and decision making</w:t>
      </w:r>
    </w:p>
    <w:p w14:paraId="5AFF2B39" w14:textId="5FAAAA0D" w:rsidR="00A0736E" w:rsidRPr="00CE21D2" w:rsidRDefault="00A0736E" w:rsidP="005142AE">
      <w:pPr>
        <w:spacing w:after="360"/>
        <w:rPr>
          <w:rFonts w:ascii="Titillium Web" w:hAnsi="Titillium Web"/>
          <w:i/>
          <w:iCs/>
          <w:sz w:val="28"/>
          <w:szCs w:val="28"/>
        </w:rPr>
      </w:pPr>
      <w:r w:rsidRPr="00CE21D2">
        <w:rPr>
          <w:rFonts w:ascii="Titillium Web" w:hAnsi="Titillium Web"/>
          <w:i/>
          <w:iCs/>
          <w:sz w:val="28"/>
          <w:szCs w:val="28"/>
        </w:rPr>
        <w:t xml:space="preserve">How will co-production be governed within the </w:t>
      </w:r>
      <w:r w:rsidR="0030371C" w:rsidRPr="00CE21D2">
        <w:rPr>
          <w:rFonts w:ascii="Titillium Web" w:hAnsi="Titillium Web"/>
          <w:i/>
          <w:iCs/>
          <w:sz w:val="28"/>
          <w:szCs w:val="28"/>
        </w:rPr>
        <w:t xml:space="preserve">project </w:t>
      </w:r>
      <w:r w:rsidRPr="00CE21D2">
        <w:rPr>
          <w:rFonts w:ascii="Titillium Web" w:hAnsi="Titillium Web"/>
          <w:i/>
          <w:iCs/>
          <w:sz w:val="28"/>
          <w:szCs w:val="28"/>
        </w:rPr>
        <w:t>and</w:t>
      </w:r>
      <w:r w:rsidR="0030371C" w:rsidRPr="00CE21D2">
        <w:rPr>
          <w:rFonts w:ascii="Titillium Web" w:hAnsi="Titillium Web"/>
          <w:i/>
          <w:iCs/>
          <w:sz w:val="28"/>
          <w:szCs w:val="28"/>
        </w:rPr>
        <w:t>/or the</w:t>
      </w:r>
      <w:r w:rsidRPr="00CE21D2">
        <w:rPr>
          <w:rFonts w:ascii="Titillium Web" w:hAnsi="Titillium Web"/>
          <w:i/>
          <w:iCs/>
          <w:sz w:val="28"/>
          <w:szCs w:val="28"/>
        </w:rPr>
        <w:t xml:space="preserve"> wider organisation. Who is the lead manager, what groups and other staff are involved. How will decisions about co-production be made?   </w:t>
      </w:r>
    </w:p>
    <w:p w14:paraId="0220CAA9" w14:textId="77777777" w:rsidR="002F5775" w:rsidRPr="002D25F0" w:rsidRDefault="00A0736E" w:rsidP="0073416B">
      <w:pPr>
        <w:spacing w:after="120"/>
        <w:rPr>
          <w:rFonts w:ascii="Titillium Web" w:hAnsi="Titillium Web"/>
          <w:b/>
          <w:bCs/>
          <w:sz w:val="28"/>
          <w:szCs w:val="28"/>
        </w:rPr>
      </w:pPr>
      <w:r w:rsidRPr="002D25F0">
        <w:rPr>
          <w:rFonts w:ascii="Titillium Web" w:hAnsi="Titillium Web"/>
          <w:b/>
          <w:bCs/>
          <w:sz w:val="28"/>
          <w:szCs w:val="28"/>
        </w:rPr>
        <w:t>Activities and Methods</w:t>
      </w:r>
    </w:p>
    <w:p w14:paraId="51278247" w14:textId="3F341308" w:rsidR="002F5775" w:rsidRPr="00CE21D2" w:rsidRDefault="00A0736E" w:rsidP="0073416B">
      <w:pPr>
        <w:pStyle w:val="ListParagraph"/>
        <w:numPr>
          <w:ilvl w:val="0"/>
          <w:numId w:val="5"/>
        </w:numPr>
        <w:spacing w:after="120"/>
        <w:rPr>
          <w:rFonts w:ascii="Titillium Web" w:hAnsi="Titillium Web"/>
          <w:b/>
          <w:bCs/>
          <w:i/>
          <w:iCs/>
          <w:sz w:val="28"/>
          <w:szCs w:val="28"/>
        </w:rPr>
      </w:pPr>
      <w:r w:rsidRPr="00CE21D2">
        <w:rPr>
          <w:rFonts w:ascii="Titillium Web" w:hAnsi="Titillium Web"/>
          <w:i/>
          <w:iCs/>
          <w:sz w:val="28"/>
          <w:szCs w:val="28"/>
        </w:rPr>
        <w:t>How will co-production be supported (staff capacity, tenant involvement, costs)</w:t>
      </w:r>
    </w:p>
    <w:p w14:paraId="5B17B937" w14:textId="09B7F843" w:rsidR="002F5775" w:rsidRPr="00CE21D2" w:rsidRDefault="00A0736E" w:rsidP="0073416B">
      <w:pPr>
        <w:pStyle w:val="ListParagraph"/>
        <w:numPr>
          <w:ilvl w:val="0"/>
          <w:numId w:val="5"/>
        </w:numPr>
        <w:spacing w:after="120"/>
        <w:rPr>
          <w:rFonts w:ascii="Titillium Web" w:hAnsi="Titillium Web"/>
          <w:b/>
          <w:bCs/>
          <w:i/>
          <w:iCs/>
          <w:sz w:val="28"/>
          <w:szCs w:val="28"/>
        </w:rPr>
      </w:pPr>
      <w:r w:rsidRPr="00CE21D2">
        <w:rPr>
          <w:rFonts w:ascii="Titillium Web" w:hAnsi="Titillium Web"/>
          <w:i/>
          <w:iCs/>
          <w:sz w:val="28"/>
          <w:szCs w:val="28"/>
        </w:rPr>
        <w:t xml:space="preserve">What co-production groups will be set up who will be on them, what will they do how frequently will they meet etc.?  </w:t>
      </w:r>
    </w:p>
    <w:p w14:paraId="3E8795D4" w14:textId="6861C463" w:rsidR="002F5775" w:rsidRPr="00CE21D2" w:rsidRDefault="00A0736E" w:rsidP="0073416B">
      <w:pPr>
        <w:pStyle w:val="ListParagraph"/>
        <w:numPr>
          <w:ilvl w:val="0"/>
          <w:numId w:val="5"/>
        </w:numPr>
        <w:spacing w:after="120"/>
        <w:rPr>
          <w:rFonts w:ascii="Titillium Web" w:hAnsi="Titillium Web"/>
          <w:b/>
          <w:bCs/>
          <w:i/>
          <w:iCs/>
          <w:sz w:val="28"/>
          <w:szCs w:val="28"/>
        </w:rPr>
      </w:pPr>
      <w:r w:rsidRPr="00CE21D2">
        <w:rPr>
          <w:rFonts w:ascii="Titillium Web" w:hAnsi="Titillium Web"/>
          <w:i/>
          <w:iCs/>
          <w:sz w:val="28"/>
          <w:szCs w:val="28"/>
        </w:rPr>
        <w:t xml:space="preserve">How will tenants and their friends/families be involved as equal partners in </w:t>
      </w:r>
      <w:r w:rsidR="00485E78" w:rsidRPr="00CE21D2">
        <w:rPr>
          <w:rFonts w:ascii="Titillium Web" w:hAnsi="Titillium Web"/>
          <w:i/>
          <w:iCs/>
          <w:sz w:val="28"/>
          <w:szCs w:val="28"/>
        </w:rPr>
        <w:t xml:space="preserve">all </w:t>
      </w:r>
      <w:r w:rsidRPr="00CE21D2">
        <w:rPr>
          <w:rFonts w:ascii="Titillium Web" w:hAnsi="Titillium Web"/>
          <w:i/>
          <w:iCs/>
          <w:sz w:val="28"/>
          <w:szCs w:val="28"/>
        </w:rPr>
        <w:t>the activities</w:t>
      </w:r>
    </w:p>
    <w:p w14:paraId="4EA16F9E" w14:textId="4B26B012" w:rsidR="00A0736E" w:rsidRPr="00CE21D2" w:rsidRDefault="00A0736E" w:rsidP="005142AE">
      <w:pPr>
        <w:pStyle w:val="ListParagraph"/>
        <w:numPr>
          <w:ilvl w:val="0"/>
          <w:numId w:val="5"/>
        </w:numPr>
        <w:spacing w:after="360"/>
        <w:rPr>
          <w:rFonts w:ascii="Titillium Web" w:hAnsi="Titillium Web"/>
          <w:b/>
          <w:bCs/>
          <w:i/>
          <w:iCs/>
          <w:sz w:val="28"/>
          <w:szCs w:val="28"/>
        </w:rPr>
      </w:pPr>
      <w:r w:rsidRPr="00CE21D2">
        <w:rPr>
          <w:rFonts w:ascii="Titillium Web" w:hAnsi="Titillium Web"/>
          <w:i/>
          <w:iCs/>
          <w:sz w:val="28"/>
          <w:szCs w:val="28"/>
        </w:rPr>
        <w:t>How will the activities contribute to the aim and outcomes?</w:t>
      </w:r>
    </w:p>
    <w:p w14:paraId="1F6BAF98" w14:textId="1EECA0E5" w:rsidR="00A0736E" w:rsidRPr="002D25F0" w:rsidRDefault="00A0736E" w:rsidP="0073416B">
      <w:pPr>
        <w:spacing w:after="120"/>
        <w:contextualSpacing/>
        <w:rPr>
          <w:rFonts w:ascii="Titillium Web" w:hAnsi="Titillium Web"/>
          <w:b/>
          <w:bCs/>
          <w:sz w:val="28"/>
          <w:szCs w:val="28"/>
        </w:rPr>
      </w:pPr>
      <w:r w:rsidRPr="002D25F0">
        <w:rPr>
          <w:rFonts w:ascii="Titillium Web" w:hAnsi="Titillium Web"/>
          <w:b/>
          <w:bCs/>
          <w:sz w:val="28"/>
          <w:szCs w:val="28"/>
        </w:rPr>
        <w:t>A timeline of co-production activities</w:t>
      </w:r>
    </w:p>
    <w:p w14:paraId="013C1E55" w14:textId="5E4A9B95" w:rsidR="00A0736E" w:rsidRPr="00CE21D2" w:rsidRDefault="00C46EB6" w:rsidP="0073416B">
      <w:pPr>
        <w:spacing w:after="120"/>
        <w:contextualSpacing/>
        <w:rPr>
          <w:rFonts w:ascii="Titillium Web" w:hAnsi="Titillium Web"/>
          <w:i/>
          <w:iCs/>
          <w:sz w:val="28"/>
          <w:szCs w:val="28"/>
        </w:rPr>
      </w:pPr>
      <w:r w:rsidRPr="00CE21D2">
        <w:rPr>
          <w:rFonts w:ascii="Titillium Web" w:hAnsi="Titillium Web"/>
          <w:i/>
          <w:iCs/>
          <w:sz w:val="28"/>
          <w:szCs w:val="28"/>
        </w:rPr>
        <w:t>Include a</w:t>
      </w:r>
      <w:r w:rsidR="00A0736E" w:rsidRPr="00CE21D2">
        <w:rPr>
          <w:rFonts w:ascii="Titillium Web" w:hAnsi="Titillium Web"/>
          <w:i/>
          <w:iCs/>
          <w:sz w:val="28"/>
          <w:szCs w:val="28"/>
        </w:rPr>
        <w:t xml:space="preserve"> list of milestones</w:t>
      </w:r>
      <w:r w:rsidRPr="00CE21D2">
        <w:rPr>
          <w:rFonts w:ascii="Titillium Web" w:hAnsi="Titillium Web"/>
          <w:i/>
          <w:iCs/>
          <w:sz w:val="28"/>
          <w:szCs w:val="28"/>
        </w:rPr>
        <w:t xml:space="preserve">, a </w:t>
      </w:r>
      <w:r w:rsidR="00837338" w:rsidRPr="00CE21D2">
        <w:rPr>
          <w:rFonts w:ascii="Titillium Web" w:hAnsi="Titillium Web"/>
          <w:i/>
          <w:iCs/>
          <w:sz w:val="28"/>
          <w:szCs w:val="28"/>
        </w:rPr>
        <w:t>timeline or</w:t>
      </w:r>
      <w:r w:rsidRPr="00CE21D2">
        <w:rPr>
          <w:rFonts w:ascii="Titillium Web" w:hAnsi="Titillium Web"/>
          <w:i/>
          <w:iCs/>
          <w:sz w:val="28"/>
          <w:szCs w:val="28"/>
        </w:rPr>
        <w:t xml:space="preserve"> Gant chart here</w:t>
      </w:r>
      <w:r w:rsidR="00837338" w:rsidRPr="00CE21D2">
        <w:rPr>
          <w:rFonts w:ascii="Titillium Web" w:hAnsi="Titillium Web"/>
          <w:i/>
          <w:iCs/>
          <w:sz w:val="28"/>
          <w:szCs w:val="28"/>
        </w:rPr>
        <w:t>.</w:t>
      </w:r>
    </w:p>
    <w:p w14:paraId="06C3CE33" w14:textId="77777777" w:rsidR="00637D01" w:rsidRDefault="00637D01" w:rsidP="0073416B">
      <w:pPr>
        <w:spacing w:after="120"/>
        <w:contextualSpacing/>
        <w:rPr>
          <w:rFonts w:ascii="Titillium Web" w:hAnsi="Titillium Web"/>
          <w:sz w:val="24"/>
          <w:szCs w:val="24"/>
        </w:rPr>
      </w:pPr>
    </w:p>
    <w:p w14:paraId="68995D2B" w14:textId="77777777" w:rsidR="005142AE" w:rsidRDefault="005142AE" w:rsidP="0073416B">
      <w:pPr>
        <w:spacing w:after="120"/>
        <w:contextualSpacing/>
        <w:rPr>
          <w:rFonts w:ascii="Titillium Web" w:hAnsi="Titillium Web"/>
          <w:sz w:val="24"/>
          <w:szCs w:val="24"/>
        </w:rPr>
      </w:pPr>
    </w:p>
    <w:p w14:paraId="2FAA6452" w14:textId="77777777" w:rsidR="00472100" w:rsidRDefault="00472100" w:rsidP="0073416B">
      <w:pPr>
        <w:spacing w:after="120"/>
        <w:contextualSpacing/>
        <w:rPr>
          <w:rFonts w:ascii="Titillium Web" w:hAnsi="Titillium Web"/>
          <w:sz w:val="24"/>
          <w:szCs w:val="24"/>
        </w:rPr>
      </w:pPr>
    </w:p>
    <w:p w14:paraId="7F101B75" w14:textId="77777777" w:rsidR="00472100" w:rsidRDefault="00472100" w:rsidP="0073416B">
      <w:pPr>
        <w:spacing w:after="120"/>
        <w:contextualSpacing/>
        <w:rPr>
          <w:rFonts w:ascii="Titillium Web" w:hAnsi="Titillium Web"/>
          <w:sz w:val="24"/>
          <w:szCs w:val="24"/>
        </w:rPr>
      </w:pPr>
    </w:p>
    <w:p w14:paraId="31F48F09" w14:textId="5CFD8921" w:rsidR="00121E6E" w:rsidRDefault="00121E6E" w:rsidP="0073416B">
      <w:pPr>
        <w:spacing w:after="120"/>
        <w:contextualSpacing/>
        <w:rPr>
          <w:rFonts w:ascii="Titillium Web" w:hAnsi="Titillium Web"/>
          <w:sz w:val="24"/>
          <w:szCs w:val="24"/>
        </w:rPr>
      </w:pPr>
      <w:r w:rsidRPr="00DF638E">
        <w:rPr>
          <w:rFonts w:ascii="Titillium Web" w:hAnsi="Titillium Web"/>
          <w:sz w:val="24"/>
          <w:szCs w:val="24"/>
        </w:rPr>
        <w:t>Pr</w:t>
      </w:r>
      <w:r>
        <w:rPr>
          <w:rFonts w:ascii="Titillium Web" w:hAnsi="Titillium Web"/>
          <w:sz w:val="24"/>
          <w:szCs w:val="24"/>
        </w:rPr>
        <w:t xml:space="preserve">epared </w:t>
      </w:r>
      <w:r w:rsidRPr="00DF638E">
        <w:rPr>
          <w:rFonts w:ascii="Titillium Web" w:hAnsi="Titillium Web"/>
          <w:sz w:val="24"/>
          <w:szCs w:val="24"/>
        </w:rPr>
        <w:t xml:space="preserve">by </w:t>
      </w:r>
      <w:hyperlink r:id="rId10" w:history="1">
        <w:r w:rsidRPr="00DF638E">
          <w:rPr>
            <w:rStyle w:val="Hyperlink"/>
            <w:rFonts w:ascii="Titillium Web" w:hAnsi="Titillium Web"/>
            <w:sz w:val="24"/>
            <w:szCs w:val="24"/>
          </w:rPr>
          <w:t>Co-production Works</w:t>
        </w:r>
      </w:hyperlink>
      <w:r>
        <w:rPr>
          <w:rFonts w:ascii="Titillium Web" w:hAnsi="Titillium Web"/>
          <w:sz w:val="24"/>
          <w:szCs w:val="24"/>
        </w:rPr>
        <w:t xml:space="preserve"> </w:t>
      </w:r>
      <w:r w:rsidRPr="00DF638E">
        <w:rPr>
          <w:rFonts w:ascii="Titillium Web" w:hAnsi="Titillium Web"/>
          <w:sz w:val="24"/>
          <w:szCs w:val="24"/>
        </w:rPr>
        <w:t xml:space="preserve">for the </w:t>
      </w:r>
      <w:hyperlink r:id="rId11" w:history="1">
        <w:r w:rsidRPr="00DF638E">
          <w:rPr>
            <w:rStyle w:val="Hyperlink"/>
            <w:rFonts w:ascii="Titillium Web" w:hAnsi="Titillium Web"/>
            <w:sz w:val="24"/>
            <w:szCs w:val="24"/>
          </w:rPr>
          <w:t>TAPPI pro</w:t>
        </w:r>
        <w:r>
          <w:rPr>
            <w:rStyle w:val="Hyperlink"/>
            <w:rFonts w:ascii="Titillium Web" w:hAnsi="Titillium Web"/>
            <w:sz w:val="24"/>
            <w:szCs w:val="24"/>
          </w:rPr>
          <w:t>ject</w:t>
        </w:r>
      </w:hyperlink>
      <w:r>
        <w:rPr>
          <w:rFonts w:ascii="Titillium Web" w:hAnsi="Titillium Web"/>
          <w:sz w:val="24"/>
          <w:szCs w:val="24"/>
        </w:rPr>
        <w:t>.</w:t>
      </w:r>
    </w:p>
    <w:sectPr w:rsidR="00121E6E" w:rsidSect="00121E6E">
      <w:footerReference w:type="default" r:id="rId12"/>
      <w:headerReference w:type="first" r:id="rId13"/>
      <w:footerReference w:type="first" r:id="rId14"/>
      <w:pgSz w:w="11906" w:h="16838"/>
      <w:pgMar w:top="993" w:right="849" w:bottom="144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92DD3" w14:textId="77777777" w:rsidR="00813BB4" w:rsidRDefault="00813BB4" w:rsidP="008B7379">
      <w:r>
        <w:separator/>
      </w:r>
    </w:p>
  </w:endnote>
  <w:endnote w:type="continuationSeparator" w:id="0">
    <w:p w14:paraId="52E5DFAB" w14:textId="77777777" w:rsidR="00813BB4" w:rsidRDefault="00813BB4" w:rsidP="008B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ACA3A" w14:textId="77777777" w:rsidR="006B1626" w:rsidRDefault="006B1626" w:rsidP="006B1626">
    <w:pPr>
      <w:spacing w:after="120"/>
      <w:contextualSpacing/>
      <w:rPr>
        <w:rFonts w:ascii="Titillium Web" w:hAnsi="Titillium Web"/>
        <w:sz w:val="24"/>
        <w:szCs w:val="24"/>
      </w:rPr>
    </w:pPr>
  </w:p>
  <w:p w14:paraId="3E4D60C2" w14:textId="2355F80D" w:rsidR="008B7379" w:rsidRPr="005142AE" w:rsidRDefault="006B1626" w:rsidP="006B1626">
    <w:pPr>
      <w:spacing w:after="120"/>
      <w:contextualSpacing/>
      <w:jc w:val="right"/>
      <w:rPr>
        <w:rFonts w:ascii="Titillium Web" w:hAnsi="Titillium Web"/>
      </w:rPr>
    </w:pPr>
    <w:r>
      <w:rPr>
        <w:rFonts w:ascii="Titillium Web" w:hAnsi="Titillium Web"/>
        <w:sz w:val="24"/>
        <w:szCs w:val="24"/>
      </w:rPr>
      <w:tab/>
    </w:r>
    <w:r>
      <w:rPr>
        <w:rFonts w:ascii="Titillium Web" w:hAnsi="Titillium Web"/>
        <w:sz w:val="24"/>
        <w:szCs w:val="24"/>
      </w:rPr>
      <w:tab/>
    </w:r>
    <w:r>
      <w:rPr>
        <w:rFonts w:ascii="Titillium Web" w:hAnsi="Titillium Web"/>
        <w:sz w:val="24"/>
        <w:szCs w:val="24"/>
      </w:rPr>
      <w:tab/>
    </w:r>
    <w:r>
      <w:rPr>
        <w:rFonts w:ascii="Titillium Web" w:hAnsi="Titillium Web"/>
        <w:sz w:val="24"/>
        <w:szCs w:val="24"/>
      </w:rPr>
      <w:tab/>
    </w:r>
    <w:r>
      <w:rPr>
        <w:rFonts w:ascii="Titillium Web" w:hAnsi="Titillium Web"/>
        <w:sz w:val="24"/>
        <w:szCs w:val="24"/>
      </w:rPr>
      <w:tab/>
    </w:r>
    <w:r>
      <w:rPr>
        <w:rFonts w:ascii="Titillium Web" w:hAnsi="Titillium Web"/>
        <w:sz w:val="24"/>
        <w:szCs w:val="24"/>
      </w:rPr>
      <w:tab/>
      <w:t xml:space="preserve">            </w:t>
    </w:r>
    <w:sdt>
      <w:sdtPr>
        <w:rPr>
          <w:rFonts w:ascii="Titillium Web" w:hAnsi="Titillium Web"/>
        </w:rPr>
        <w:id w:val="14413295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B7379" w:rsidRPr="005142AE">
          <w:rPr>
            <w:rFonts w:ascii="Titillium Web" w:hAnsi="Titillium Web"/>
          </w:rPr>
          <w:fldChar w:fldCharType="begin"/>
        </w:r>
        <w:r w:rsidR="008B7379" w:rsidRPr="005142AE">
          <w:rPr>
            <w:rFonts w:ascii="Titillium Web" w:hAnsi="Titillium Web"/>
          </w:rPr>
          <w:instrText xml:space="preserve"> PAGE   \* MERGEFORMAT </w:instrText>
        </w:r>
        <w:r w:rsidR="008B7379" w:rsidRPr="005142AE">
          <w:rPr>
            <w:rFonts w:ascii="Titillium Web" w:hAnsi="Titillium Web"/>
          </w:rPr>
          <w:fldChar w:fldCharType="separate"/>
        </w:r>
        <w:r w:rsidR="008B7379" w:rsidRPr="005142AE">
          <w:rPr>
            <w:rFonts w:ascii="Titillium Web" w:hAnsi="Titillium Web"/>
            <w:noProof/>
          </w:rPr>
          <w:t>2</w:t>
        </w:r>
        <w:r w:rsidR="008B7379" w:rsidRPr="005142AE">
          <w:rPr>
            <w:rFonts w:ascii="Titillium Web" w:hAnsi="Titillium Web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81E14" w14:textId="4CDCC781" w:rsidR="00C72F69" w:rsidRPr="00946BB3" w:rsidRDefault="00946BB3" w:rsidP="00946BB3">
    <w:pPr>
      <w:pStyle w:val="Footer"/>
      <w:jc w:val="right"/>
      <w:rPr>
        <w:rFonts w:ascii="Titillium Web" w:hAnsi="Titillium Web"/>
      </w:rPr>
    </w:pPr>
    <w:r w:rsidRPr="00946BB3">
      <w:rPr>
        <w:rFonts w:ascii="Titillium Web" w:hAnsi="Titillium Web"/>
      </w:rPr>
      <w:tab/>
    </w:r>
    <w:r w:rsidRPr="00946BB3">
      <w:rPr>
        <w:rFonts w:ascii="Titillium Web" w:hAnsi="Titillium Web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81041" w14:textId="77777777" w:rsidR="00813BB4" w:rsidRDefault="00813BB4" w:rsidP="008B7379">
      <w:r>
        <w:separator/>
      </w:r>
    </w:p>
  </w:footnote>
  <w:footnote w:type="continuationSeparator" w:id="0">
    <w:p w14:paraId="507680C0" w14:textId="77777777" w:rsidR="00813BB4" w:rsidRDefault="00813BB4" w:rsidP="008B7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A9A45" w14:textId="5FAE8B45" w:rsidR="00461A92" w:rsidRDefault="00C72F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21BA05" wp14:editId="2E1ABFED">
          <wp:simplePos x="0" y="0"/>
          <wp:positionH relativeFrom="column">
            <wp:posOffset>5144984</wp:posOffset>
          </wp:positionH>
          <wp:positionV relativeFrom="paragraph">
            <wp:posOffset>-338867</wp:posOffset>
          </wp:positionV>
          <wp:extent cx="1368672" cy="906787"/>
          <wp:effectExtent l="0" t="0" r="3175" b="7620"/>
          <wp:wrapNone/>
          <wp:docPr id="1606209058" name="Picture 1" descr="A logo with a house and wi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121089" name="Picture 1" descr="A logo with a house and wir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672" cy="906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933A5"/>
    <w:multiLevelType w:val="hybridMultilevel"/>
    <w:tmpl w:val="7BA4D02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C50ED1"/>
    <w:multiLevelType w:val="hybridMultilevel"/>
    <w:tmpl w:val="4B381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468B"/>
    <w:multiLevelType w:val="hybridMultilevel"/>
    <w:tmpl w:val="FE14C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95AD9"/>
    <w:multiLevelType w:val="hybridMultilevel"/>
    <w:tmpl w:val="EF8C5D52"/>
    <w:lvl w:ilvl="0" w:tplc="B1967CBA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423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322069">
    <w:abstractNumId w:val="1"/>
  </w:num>
  <w:num w:numId="3" w16cid:durableId="1620406226">
    <w:abstractNumId w:val="3"/>
  </w:num>
  <w:num w:numId="4" w16cid:durableId="268701816">
    <w:abstractNumId w:val="2"/>
  </w:num>
  <w:num w:numId="5" w16cid:durableId="192414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6E"/>
    <w:rsid w:val="00121E6E"/>
    <w:rsid w:val="00142E6D"/>
    <w:rsid w:val="0020044D"/>
    <w:rsid w:val="00290EF9"/>
    <w:rsid w:val="00291EF0"/>
    <w:rsid w:val="002D25F0"/>
    <w:rsid w:val="002D453E"/>
    <w:rsid w:val="002F5775"/>
    <w:rsid w:val="0030371C"/>
    <w:rsid w:val="00353791"/>
    <w:rsid w:val="003934CE"/>
    <w:rsid w:val="00394539"/>
    <w:rsid w:val="003C02B0"/>
    <w:rsid w:val="003E6A6B"/>
    <w:rsid w:val="004145CA"/>
    <w:rsid w:val="00461A92"/>
    <w:rsid w:val="00472100"/>
    <w:rsid w:val="00485E78"/>
    <w:rsid w:val="004E12C8"/>
    <w:rsid w:val="005142AE"/>
    <w:rsid w:val="0054178F"/>
    <w:rsid w:val="00566CC9"/>
    <w:rsid w:val="00575E29"/>
    <w:rsid w:val="00637D01"/>
    <w:rsid w:val="00645867"/>
    <w:rsid w:val="00651F5A"/>
    <w:rsid w:val="00677C34"/>
    <w:rsid w:val="006B1626"/>
    <w:rsid w:val="006E0D08"/>
    <w:rsid w:val="0073416B"/>
    <w:rsid w:val="007B44B4"/>
    <w:rsid w:val="0081344A"/>
    <w:rsid w:val="00813BB4"/>
    <w:rsid w:val="00837338"/>
    <w:rsid w:val="008B7379"/>
    <w:rsid w:val="00907307"/>
    <w:rsid w:val="00946BB3"/>
    <w:rsid w:val="009D5BCF"/>
    <w:rsid w:val="009E4C72"/>
    <w:rsid w:val="00A0736E"/>
    <w:rsid w:val="00A52BC8"/>
    <w:rsid w:val="00A80D06"/>
    <w:rsid w:val="00AB094D"/>
    <w:rsid w:val="00AE4B39"/>
    <w:rsid w:val="00AE50DF"/>
    <w:rsid w:val="00AF6165"/>
    <w:rsid w:val="00B2718B"/>
    <w:rsid w:val="00B55A6C"/>
    <w:rsid w:val="00B84C6C"/>
    <w:rsid w:val="00BF4935"/>
    <w:rsid w:val="00C03E44"/>
    <w:rsid w:val="00C03F10"/>
    <w:rsid w:val="00C46EB6"/>
    <w:rsid w:val="00C72F69"/>
    <w:rsid w:val="00CB3CDC"/>
    <w:rsid w:val="00CD4F8C"/>
    <w:rsid w:val="00CE21D2"/>
    <w:rsid w:val="00D11D57"/>
    <w:rsid w:val="00DB4CF8"/>
    <w:rsid w:val="00DE2724"/>
    <w:rsid w:val="00DF638E"/>
    <w:rsid w:val="00E10031"/>
    <w:rsid w:val="00E404E2"/>
    <w:rsid w:val="00E45455"/>
    <w:rsid w:val="00F362ED"/>
    <w:rsid w:val="00F74E2C"/>
    <w:rsid w:val="00FE607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CBFA1"/>
  <w15:chartTrackingRefBased/>
  <w15:docId w15:val="{4FF50378-B00C-4EF3-A62D-897942CF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45867"/>
    <w:rPr>
      <w:i/>
      <w:iCs/>
    </w:rPr>
  </w:style>
  <w:style w:type="paragraph" w:styleId="ListParagraph">
    <w:name w:val="List Paragraph"/>
    <w:basedOn w:val="Normal"/>
    <w:uiPriority w:val="34"/>
    <w:qFormat/>
    <w:rsid w:val="00645867"/>
    <w:pPr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3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379"/>
  </w:style>
  <w:style w:type="paragraph" w:styleId="Footer">
    <w:name w:val="footer"/>
    <w:basedOn w:val="Normal"/>
    <w:link w:val="FooterChar"/>
    <w:uiPriority w:val="99"/>
    <w:unhideWhenUsed/>
    <w:rsid w:val="008B73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379"/>
  </w:style>
  <w:style w:type="paragraph" w:styleId="Title">
    <w:name w:val="Title"/>
    <w:basedOn w:val="Normal"/>
    <w:link w:val="TitleChar"/>
    <w:uiPriority w:val="10"/>
    <w:qFormat/>
    <w:rsid w:val="00BF4935"/>
    <w:pPr>
      <w:widowControl w:val="0"/>
      <w:autoSpaceDE w:val="0"/>
      <w:autoSpaceDN w:val="0"/>
      <w:spacing w:before="142"/>
      <w:ind w:left="3137" w:hanging="3030"/>
    </w:pPr>
    <w:rPr>
      <w:rFonts w:ascii="Calibri" w:eastAsia="Calibri" w:hAnsi="Calibri" w:cs="Calibri"/>
      <w:b/>
      <w:bCs/>
      <w:kern w:val="0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F4935"/>
    <w:rPr>
      <w:rFonts w:ascii="Calibri" w:eastAsia="Calibri" w:hAnsi="Calibri" w:cs="Calibri"/>
      <w:b/>
      <w:bCs/>
      <w:kern w:val="0"/>
      <w:sz w:val="52"/>
      <w:szCs w:val="52"/>
      <w14:ligatures w14:val="none"/>
    </w:rPr>
  </w:style>
  <w:style w:type="character" w:styleId="Hyperlink">
    <w:name w:val="Hyperlink"/>
    <w:basedOn w:val="DefaultParagraphFont"/>
    <w:uiPriority w:val="99"/>
    <w:unhideWhenUsed/>
    <w:rsid w:val="00DF6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ousinglin.org.uk/Tapp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ousinglin.org.uk/Topics/browse/Design-building/tappi/tappi2/co-production-and-engagement-partn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2CA70CA811A4C9F18DA57CEC52A38" ma:contentTypeVersion="18" ma:contentTypeDescription="Create a new document." ma:contentTypeScope="" ma:versionID="5b1b663a65c68a42905943ae5f1cc868">
  <xsd:schema xmlns:xsd="http://www.w3.org/2001/XMLSchema" xmlns:xs="http://www.w3.org/2001/XMLSchema" xmlns:p="http://schemas.microsoft.com/office/2006/metadata/properties" xmlns:ns2="3e6cab67-71e1-43fe-bf44-962cf23444a2" xmlns:ns3="22d97ed3-d2a5-4c55-aaa9-0f8d366c11e6" targetNamespace="http://schemas.microsoft.com/office/2006/metadata/properties" ma:root="true" ma:fieldsID="bce262020e5b2c2a99f2d136ca5943cd" ns2:_="" ns3:_="">
    <xsd:import namespace="3e6cab67-71e1-43fe-bf44-962cf23444a2"/>
    <xsd:import namespace="22d97ed3-d2a5-4c55-aaa9-0f8d366c1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cab67-71e1-43fe-bf44-962cf2344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1341af-6b55-40d1-bbfc-2f154f0a7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97ed3-d2a5-4c55-aaa9-0f8d366c1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e1bcc3-3507-4c8f-bcef-5392e852d6b9}" ma:internalName="TaxCatchAll" ma:showField="CatchAllData" ma:web="22d97ed3-d2a5-4c55-aaa9-0f8d366c11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97ed3-d2a5-4c55-aaa9-0f8d366c11e6" xsi:nil="true"/>
    <lcf76f155ced4ddcb4097134ff3c332f xmlns="3e6cab67-71e1-43fe-bf44-962cf23444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0962CD-16F6-488F-9973-9A34E7427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cab67-71e1-43fe-bf44-962cf23444a2"/>
    <ds:schemaRef ds:uri="22d97ed3-d2a5-4c55-aaa9-0f8d366c1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B0D65-3E1A-4020-93EB-250793EA0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9174A-C610-4B8A-8494-C421984CB1D3}">
  <ds:schemaRefs>
    <ds:schemaRef ds:uri="http://schemas.microsoft.com/office/2006/metadata/properties"/>
    <ds:schemaRef ds:uri="http://schemas.microsoft.com/office/infopath/2007/PartnerControls"/>
    <ds:schemaRef ds:uri="22d97ed3-d2a5-4c55-aaa9-0f8d366c11e6"/>
    <ds:schemaRef ds:uri="3e6cab67-71e1-43fe-bf44-962cf23444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Fleischmann</dc:creator>
  <cp:keywords/>
  <dc:description/>
  <cp:lastModifiedBy>Jerome Billeter</cp:lastModifiedBy>
  <cp:revision>32</cp:revision>
  <cp:lastPrinted>2023-10-24T10:39:00Z</cp:lastPrinted>
  <dcterms:created xsi:type="dcterms:W3CDTF">2024-02-14T12:45:00Z</dcterms:created>
  <dcterms:modified xsi:type="dcterms:W3CDTF">2024-03-08T12:13:00Z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0x01010037D2CA70CA811A4C9F18DA57CEC52A38</vt:lpwstr>
  </property>
  <property fmtid="{D5CDD505-2E9C-101B-9397-08002B2CF9AE}" pid="3" name="MediaServiceImageTags">
    <vt:lpwstr/>
  </property>
</Properties>
</file>