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7C3D3" w14:textId="77777777" w:rsidR="00D436DE" w:rsidRDefault="00A15C7B">
      <w:pPr>
        <w:pStyle w:val="Subtitle"/>
        <w:spacing w:before="360" w:after="80" w:line="259" w:lineRule="auto"/>
        <w:rPr>
          <w:color w:val="000000"/>
          <w:sz w:val="44"/>
          <w:szCs w:val="44"/>
        </w:rPr>
      </w:pPr>
      <w:bookmarkStart w:id="0" w:name="_heading=h.gjdgxs" w:colFirst="0" w:colLast="0"/>
      <w:bookmarkEnd w:id="0"/>
      <w:r>
        <w:rPr>
          <w:color w:val="000000"/>
          <w:sz w:val="44"/>
          <w:szCs w:val="44"/>
        </w:rPr>
        <w:t>Supporting people with learning disabilities to rent their own places</w:t>
      </w:r>
    </w:p>
    <w:p w14:paraId="59E03A83" w14:textId="77777777" w:rsidR="00D436DE" w:rsidRDefault="00D436DE"/>
    <w:tbl>
      <w:tblPr>
        <w:tblStyle w:val="a3"/>
        <w:tblW w:w="9029" w:type="dxa"/>
        <w:tblLayout w:type="fixed"/>
        <w:tblLook w:val="0600" w:firstRow="0" w:lastRow="0" w:firstColumn="0" w:lastColumn="0" w:noHBand="1" w:noVBand="1"/>
      </w:tblPr>
      <w:tblGrid>
        <w:gridCol w:w="3109"/>
        <w:gridCol w:w="5920"/>
      </w:tblGrid>
      <w:tr w:rsidR="00D436DE" w14:paraId="2230E6DA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8AA9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C9F887" wp14:editId="7D50156D">
                  <wp:extent cx="1828804" cy="1828804"/>
                  <wp:effectExtent l="0" t="0" r="0" b="0"/>
                  <wp:docPr id="1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2B6B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easy-read report is a summary of what we heard at 1 national and 8 regional discussion events in England </w:t>
            </w:r>
          </w:p>
          <w:p w14:paraId="270B804A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7F45573E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events were held on zoom between January and March of 2021.</w:t>
            </w:r>
          </w:p>
        </w:tc>
      </w:tr>
      <w:tr w:rsidR="00D436DE" w14:paraId="15E65F8B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0074" w14:textId="77777777" w:rsidR="00D436DE" w:rsidRDefault="00A15C7B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52F442" wp14:editId="7D712C9D">
                  <wp:extent cx="1847215" cy="1847215"/>
                  <wp:effectExtent l="0" t="0" r="0" b="0"/>
                  <wp:docPr id="119" name="image16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Logo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3204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2EE8F0E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events were part of the research project ‘renting your own place’.</w:t>
            </w:r>
          </w:p>
          <w:p w14:paraId="24F2F07E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1700D48A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</w:t>
            </w:r>
            <w:r>
              <w:rPr>
                <w:sz w:val="28"/>
                <w:szCs w:val="28"/>
              </w:rPr>
              <w:t>e research is funded by the National Institute for Health Research School for Social Care Research.</w:t>
            </w:r>
          </w:p>
        </w:tc>
      </w:tr>
      <w:tr w:rsidR="00D436DE" w14:paraId="3CEAE22B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0DD2" w14:textId="77777777" w:rsidR="00D436DE" w:rsidRDefault="00A15C7B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9C97C6A" wp14:editId="41B6F89A">
                  <wp:extent cx="1524000" cy="1524000"/>
                  <wp:effectExtent l="0" t="0" r="0" b="0"/>
                  <wp:docPr id="1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FF38" w14:textId="77777777" w:rsidR="00D436DE" w:rsidRDefault="00A15C7B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project team includes an advisory group of people with learning disabilities who rent their own homes and who also belong to self-advocacy groups (York People First; My Life, My Choice).</w:t>
            </w:r>
          </w:p>
          <w:p w14:paraId="477DB739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221ADF57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6B02" w14:textId="77777777" w:rsidR="00D436DE" w:rsidRDefault="00A15C7B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36BFCCC" wp14:editId="00CDD137">
                  <wp:extent cx="1828804" cy="1828804"/>
                  <wp:effectExtent l="0" t="0" r="0" b="0"/>
                  <wp:docPr id="12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E7F8" w14:textId="77777777" w:rsidR="00D436DE" w:rsidRDefault="00A15C7B">
            <w:pPr>
              <w:widowControl w:val="0"/>
              <w:shd w:val="clear" w:color="auto" w:fill="FFFFFF"/>
              <w:spacing w:line="240" w:lineRule="auto"/>
              <w:rPr>
                <w:color w:val="3C4043"/>
                <w:sz w:val="28"/>
                <w:szCs w:val="28"/>
              </w:rPr>
            </w:pPr>
            <w:r>
              <w:rPr>
                <w:color w:val="3C4043"/>
                <w:sz w:val="28"/>
                <w:szCs w:val="28"/>
              </w:rPr>
              <w:t>We talked about what it is like to rent your own place and wh</w:t>
            </w:r>
            <w:r>
              <w:rPr>
                <w:color w:val="3C4043"/>
                <w:sz w:val="28"/>
                <w:szCs w:val="28"/>
              </w:rPr>
              <w:t>at support people with mild or moderate learning disabilities have or need to rent.</w:t>
            </w:r>
          </w:p>
          <w:p w14:paraId="493BF06E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1B8395E9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12F71C43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E252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DFD9CF" wp14:editId="10B3C833">
                  <wp:extent cx="1847215" cy="1847215"/>
                  <wp:effectExtent l="0" t="0" r="0" b="0"/>
                  <wp:docPr id="120" name="image18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Icon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55C33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events were attended by</w:t>
            </w:r>
          </w:p>
          <w:p w14:paraId="6ABEE678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learning disabilities</w:t>
            </w:r>
          </w:p>
          <w:p w14:paraId="389C708C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family carers</w:t>
            </w:r>
          </w:p>
          <w:p w14:paraId="6496745D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advocates </w:t>
            </w:r>
          </w:p>
          <w:p w14:paraId="7AFAF4E4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 workers</w:t>
            </w:r>
          </w:p>
          <w:p w14:paraId="0891B842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work for local councils</w:t>
            </w:r>
          </w:p>
          <w:p w14:paraId="59565EF8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who work for the NHS </w:t>
            </w:r>
          </w:p>
          <w:p w14:paraId="61862343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organisations and people who rent out houses (landlords)</w:t>
            </w:r>
          </w:p>
          <w:p w14:paraId="7203B301" w14:textId="77777777" w:rsidR="00D436DE" w:rsidRDefault="00A15C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work for voluntary and community organisations</w:t>
            </w:r>
          </w:p>
        </w:tc>
      </w:tr>
      <w:tr w:rsidR="00D436DE" w14:paraId="66EF40DA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E339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13FE0E" wp14:editId="06063B67">
                  <wp:extent cx="1847215" cy="1847215"/>
                  <wp:effectExtent l="0" t="0" r="0" b="0"/>
                  <wp:docPr id="124" name="image23.png" descr="A picture containing person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A picture containing person, perso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D3FB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31410898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26F382D7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heard lots of different experiences and opinions and have included the main ones here:</w:t>
            </w:r>
          </w:p>
        </w:tc>
      </w:tr>
      <w:tr w:rsidR="00D436DE" w14:paraId="1A084DE5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E7BB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218981" wp14:editId="79A4DE58">
                  <wp:extent cx="1847215" cy="1847215"/>
                  <wp:effectExtent l="0" t="0" r="0" b="0"/>
                  <wp:docPr id="123" name="image28.png" descr="A picture containing text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A picture containing text, person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4F2D6EC" wp14:editId="332BE67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990600</wp:posOffset>
                      </wp:positionV>
                      <wp:extent cx="990600" cy="828675"/>
                      <wp:effectExtent l="0" t="0" r="0" b="0"/>
                      <wp:wrapNone/>
                      <wp:docPr id="9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988" y="3379950"/>
                                <a:ext cx="962025" cy="800100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222A96" w14:textId="77777777" w:rsidR="00D436DE" w:rsidRDefault="00D436D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2D6EC" id="_x0000_s1026" style="position:absolute;margin-left:43pt;margin-top:78pt;width:78pt;height:6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202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" adj="-11796480,,5400" path="m170889,264506l291220,119822,481013,277669,670805,119822,791136,264506,628161,400050,791136,535594,670805,680278,481013,522431,291220,680278,170889,535594,333864,400050,170889,264506xe" fillcolor="red" strokecolor="red">
                      <v:stroke startarrowwidth="narrow" startarrowlength="short" endarrowwidth="narrow" endarrowlength="short" joinstyle="round"/>
                      <v:formulas/>
                      <v:path arrowok="t" o:connecttype="custom" o:connectlocs="170889,264506;291220,119822;481013,277669;670805,119822;791136,264506;628161,400050;791136,535594;670805,680278;481013,522431;291220,680278;170889,535594;333864,400050;170889,264506" o:connectangles="0,0,0,0,0,0,0,0,0,0,0,0,0" textboxrect="0,0,962025,800100"/>
                      <v:textbox inset="2.53958mm,2.53958mm,2.53958mm,2.53958mm">
                        <w:txbxContent>
                          <w:p w14:paraId="5B222A96" w14:textId="77777777" w:rsidR="00D436DE" w:rsidRDefault="00D436D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1A00F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54866951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43832AA8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can be </w:t>
            </w:r>
            <w:proofErr w:type="gramStart"/>
            <w:r>
              <w:rPr>
                <w:sz w:val="28"/>
                <w:szCs w:val="28"/>
              </w:rPr>
              <w:t>really hard</w:t>
            </w:r>
            <w:proofErr w:type="gramEnd"/>
            <w:r>
              <w:rPr>
                <w:sz w:val="28"/>
                <w:szCs w:val="28"/>
              </w:rPr>
              <w:t xml:space="preserve"> for people to find somewhere to rent and there is often not much choice</w:t>
            </w:r>
          </w:p>
        </w:tc>
      </w:tr>
      <w:tr w:rsidR="00D436DE" w14:paraId="26670A44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0FC05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6343433" wp14:editId="0BC35662">
                  <wp:extent cx="1847215" cy="1847215"/>
                  <wp:effectExtent l="0" t="0" r="0" b="0"/>
                  <wp:docPr id="12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1DA3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320ADD8B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Some landlords think people with learning disabilities won’t be a good tenant. </w:t>
            </w:r>
          </w:p>
          <w:p w14:paraId="65E1E38D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25E3920F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can make it harder to find somewhere to live.</w:t>
            </w:r>
          </w:p>
        </w:tc>
      </w:tr>
      <w:tr w:rsidR="00D436DE" w14:paraId="79A2ADC2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8AC0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D59683" wp14:editId="1FFC002D">
                  <wp:extent cx="1847215" cy="1847215"/>
                  <wp:effectExtent l="0" t="0" r="0" b="0"/>
                  <wp:docPr id="12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4BC7F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Most councils ask people to use ‘choice-based lettings’ to look for somewhere to rent. </w:t>
            </w:r>
          </w:p>
          <w:p w14:paraId="6A301852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221E6DE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learning disabilitie</w:t>
            </w:r>
            <w:r>
              <w:rPr>
                <w:sz w:val="28"/>
                <w:szCs w:val="28"/>
              </w:rPr>
              <w:t>s and their advocates said this is hard to use and not easy to understand.</w:t>
            </w:r>
          </w:p>
        </w:tc>
      </w:tr>
      <w:tr w:rsidR="00D436DE" w14:paraId="0C377570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E6E1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19F76FF" wp14:editId="7DA4D46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276860</wp:posOffset>
                  </wp:positionV>
                  <wp:extent cx="1371600" cy="1371600"/>
                  <wp:effectExtent l="0" t="0" r="0" b="0"/>
                  <wp:wrapSquare wrapText="bothSides" distT="0" distB="0" distL="114300" distR="114300"/>
                  <wp:docPr id="113" name="image19.png" descr="A picture containing person, person, indoor, stan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A picture containing person, person, indoor, standing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7753D00" wp14:editId="27B1EADD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-38099</wp:posOffset>
                      </wp:positionV>
                      <wp:extent cx="819150" cy="600075"/>
                      <wp:effectExtent l="0" t="0" r="0" b="0"/>
                      <wp:wrapNone/>
                      <wp:docPr id="10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4950713" y="3494250"/>
                                <a:ext cx="790575" cy="571500"/>
                              </a:xfrm>
                              <a:prstGeom prst="cloudCallout">
                                <a:avLst>
                                  <a:gd name="adj1" fmla="val -39996"/>
                                  <a:gd name="adj2" fmla="val 741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49BDDD" w14:textId="77777777" w:rsidR="00D436DE" w:rsidRDefault="00D436D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753D0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_x0000_s1027" type="#_x0000_t106" style="position:absolute;margin-left:-4pt;margin-top:-3pt;width:64.5pt;height:47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" adj="2161,26820" fillcolor="white [3201]" strokecolor="black [3200]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649BDDD" w14:textId="77777777" w:rsidR="00D436DE" w:rsidRDefault="00D436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F8BED29" wp14:editId="661625A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20320</wp:posOffset>
                  </wp:positionV>
                  <wp:extent cx="447675" cy="447675"/>
                  <wp:effectExtent l="0" t="0" r="0" b="0"/>
                  <wp:wrapNone/>
                  <wp:docPr id="101" name="image5.png" descr="Worried face with no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Worried face with no fill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64C3C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Renting from a private landlord (a house or flat owner who rents out their property to someone else) was not people’s first choice.</w:t>
            </w:r>
          </w:p>
        </w:tc>
      </w:tr>
      <w:tr w:rsidR="00D436DE" w14:paraId="48B57E7C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102C8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AB000FC" wp14:editId="4D22CB04">
                  <wp:extent cx="1524000" cy="1524000"/>
                  <wp:effectExtent l="0" t="0" r="0" b="0"/>
                  <wp:docPr id="13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F49C3B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5AA7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told us they were worried about the quality of private rented housing. </w:t>
            </w:r>
          </w:p>
          <w:p w14:paraId="16147CA1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2AFDFCAA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6CD2C6DE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6D242CEE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1FDC9116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6BB6BEC0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CC0A9B5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663B7C90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13268B2A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69C47301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25AC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4AD341E0" wp14:editId="25931E05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402590</wp:posOffset>
                  </wp:positionV>
                  <wp:extent cx="1181100" cy="1181100"/>
                  <wp:effectExtent l="0" t="0" r="0" b="0"/>
                  <wp:wrapSquare wrapText="bothSides" distT="0" distB="0" distL="114300" distR="114300"/>
                  <wp:docPr id="10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17F37205" wp14:editId="7169F93D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Square wrapText="bothSides" distT="0" distB="0" distL="114300" distR="114300"/>
                  <wp:docPr id="12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98B87AF" wp14:editId="48E0F50D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103504</wp:posOffset>
                  </wp:positionV>
                  <wp:extent cx="450850" cy="445135"/>
                  <wp:effectExtent l="0" t="0" r="0" b="0"/>
                  <wp:wrapSquare wrapText="bothSides" distT="0" distB="0" distL="114300" distR="114300"/>
                  <wp:docPr id="11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C3464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1EE2B260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were also worried about how long they may be able to live in private rented housing.</w:t>
            </w:r>
          </w:p>
          <w:p w14:paraId="79E1E2BD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6EEF1E6E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E16E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25E190" wp14:editId="3D4B5C74">
                  <wp:extent cx="1524000" cy="1524000"/>
                  <wp:effectExtent l="0" t="0" r="0" b="0"/>
                  <wp:docPr id="13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0FA4C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heard that most people with mild or moderate learning disabilities do not get much social care </w:t>
            </w:r>
            <w:proofErr w:type="gramStart"/>
            <w:r>
              <w:rPr>
                <w:sz w:val="28"/>
                <w:szCs w:val="28"/>
              </w:rPr>
              <w:t>support</w:t>
            </w:r>
            <w:proofErr w:type="gramEnd"/>
            <w:r>
              <w:rPr>
                <w:sz w:val="28"/>
                <w:szCs w:val="28"/>
              </w:rPr>
              <w:t xml:space="preserve"> so they often have to rely on their families for help </w:t>
            </w:r>
            <w:r>
              <w:rPr>
                <w:sz w:val="28"/>
                <w:szCs w:val="28"/>
              </w:rPr>
              <w:t>with renting.</w:t>
            </w:r>
          </w:p>
        </w:tc>
      </w:tr>
      <w:tr w:rsidR="00D436DE" w14:paraId="69AC9C3C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F6695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26B3D2" wp14:editId="5ACD456C">
                  <wp:extent cx="1847215" cy="1847215"/>
                  <wp:effectExtent l="0" t="0" r="0" b="0"/>
                  <wp:docPr id="136" name="image35.png" descr="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Arrow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4F73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learning disabilities and their families need more accessible information about renting options.</w:t>
            </w:r>
          </w:p>
          <w:p w14:paraId="7857C923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5ACC462A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3570DBD4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2A7FB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ED1AAD" wp14:editId="16251B8B">
                  <wp:extent cx="1838325" cy="1841500"/>
                  <wp:effectExtent l="0" t="0" r="0" b="0"/>
                  <wp:docPr id="138" name="image41.png" descr="A picture containing text, writing implement, stationary, penci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A picture containing text, writing implement, stationary, pencil&#10;&#10;Description automatically generated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F72B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Landlords should give easy-read tenancy agreements to everybody. </w:t>
            </w:r>
          </w:p>
        </w:tc>
      </w:tr>
      <w:tr w:rsidR="00D436DE" w14:paraId="36CA14BF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E1820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9E5BEB" wp14:editId="5E391798">
                  <wp:extent cx="1828804" cy="1828804"/>
                  <wp:effectExtent l="0" t="0" r="0" b="0"/>
                  <wp:docPr id="14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6D33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Private landlords need more support and </w:t>
            </w:r>
            <w:proofErr w:type="gramStart"/>
            <w:r>
              <w:rPr>
                <w:sz w:val="28"/>
                <w:szCs w:val="28"/>
              </w:rPr>
              <w:t>better quality</w:t>
            </w:r>
            <w:proofErr w:type="gramEnd"/>
            <w:r>
              <w:rPr>
                <w:sz w:val="28"/>
                <w:szCs w:val="28"/>
              </w:rPr>
              <w:t xml:space="preserve"> checks are also needed.</w:t>
            </w:r>
          </w:p>
        </w:tc>
      </w:tr>
      <w:tr w:rsidR="00D436DE" w14:paraId="016C2958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A75A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4AF829" wp14:editId="0A1F23DA">
                  <wp:extent cx="1524000" cy="1524000"/>
                  <wp:effectExtent l="0" t="0" r="0" b="0"/>
                  <wp:docPr id="14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D181" w14:textId="77777777" w:rsidR="00D436DE" w:rsidRDefault="00A15C7B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want support with their housing that can change depending on what they need.</w:t>
            </w:r>
          </w:p>
        </w:tc>
      </w:tr>
      <w:tr w:rsidR="00D436DE" w14:paraId="31ABE1B1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CDFE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B3D4584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AF0556" wp14:editId="406C9559">
                  <wp:extent cx="1524000" cy="1524000"/>
                  <wp:effectExtent l="0" t="0" r="0" b="0"/>
                  <wp:docPr id="10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0BFCB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A105" w14:textId="77777777" w:rsidR="00D436DE" w:rsidRDefault="00D436DE">
            <w:pPr>
              <w:spacing w:after="120" w:line="240" w:lineRule="auto"/>
              <w:rPr>
                <w:sz w:val="28"/>
                <w:szCs w:val="28"/>
              </w:rPr>
            </w:pPr>
          </w:p>
          <w:p w14:paraId="2930013A" w14:textId="77777777" w:rsidR="00D436DE" w:rsidRDefault="00A15C7B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 that focuses on what people can do works well.</w:t>
            </w:r>
          </w:p>
        </w:tc>
      </w:tr>
      <w:tr w:rsidR="00D436DE" w14:paraId="1B03CA53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E120D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AA60C2" wp14:editId="434EBBC2">
                  <wp:extent cx="1847215" cy="1847215"/>
                  <wp:effectExtent l="0" t="0" r="0" b="0"/>
                  <wp:docPr id="106" name="image4.png" descr="A picture containing person, music, indoor, banj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picture containing person, music, indoor, banjo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52E5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authorities and advo</w:t>
            </w:r>
            <w:r>
              <w:rPr>
                <w:sz w:val="28"/>
                <w:szCs w:val="28"/>
              </w:rPr>
              <w:t>cates need to tell landlords that people with learning disabilities can make excellent tenants.</w:t>
            </w:r>
          </w:p>
        </w:tc>
      </w:tr>
      <w:tr w:rsidR="00D436DE" w14:paraId="725CB140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58F4A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85CDAE" wp14:editId="2E305BA3">
                  <wp:extent cx="1847215" cy="1847215"/>
                  <wp:effectExtent l="0" t="0" r="0" b="0"/>
                  <wp:docPr id="10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127A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Housing and support providers need to work together better.</w:t>
            </w:r>
          </w:p>
        </w:tc>
      </w:tr>
      <w:tr w:rsidR="00D436DE" w14:paraId="2A92ADEF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E9C5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384460" wp14:editId="59A3C747">
                  <wp:extent cx="1847215" cy="1847215"/>
                  <wp:effectExtent l="0" t="0" r="0" b="0"/>
                  <wp:docPr id="10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1EC8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More funding is needed for flexible support</w:t>
            </w:r>
            <w:r>
              <w:rPr>
                <w:sz w:val="28"/>
                <w:szCs w:val="28"/>
              </w:rPr>
              <w:t xml:space="preserve"> which can save local authorities money in the long term.</w:t>
            </w:r>
          </w:p>
        </w:tc>
      </w:tr>
      <w:tr w:rsidR="00D436DE" w14:paraId="7B21686D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640B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20D5AB" wp14:editId="35B1EA06">
                  <wp:extent cx="1809750" cy="1809750"/>
                  <wp:effectExtent l="0" t="0" r="0" b="0"/>
                  <wp:docPr id="10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56BA70C" wp14:editId="0DF43A0D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701675</wp:posOffset>
                  </wp:positionV>
                  <wp:extent cx="889000" cy="889000"/>
                  <wp:effectExtent l="0" t="0" r="0" b="0"/>
                  <wp:wrapNone/>
                  <wp:docPr id="1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A35D900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E17D" w14:textId="77777777" w:rsidR="00D436DE" w:rsidRDefault="00A15C7B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with learning disabilities should have more say in how big decisions are made about housing and support. </w:t>
            </w:r>
          </w:p>
        </w:tc>
      </w:tr>
      <w:tr w:rsidR="00D436DE" w14:paraId="3B469E22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0CB7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63AB29" wp14:editId="23AA24B4">
                  <wp:extent cx="1847215" cy="1847215"/>
                  <wp:effectExtent l="0" t="0" r="0" b="0"/>
                  <wp:docPr id="1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B0B5" w14:textId="77777777" w:rsidR="00D436DE" w:rsidRDefault="00A15C7B">
            <w:pPr>
              <w:widowControl w:val="0"/>
              <w:spacing w:line="240" w:lineRule="auto"/>
              <w:rPr>
                <w:color w:val="3C4043"/>
                <w:sz w:val="28"/>
                <w:szCs w:val="28"/>
                <w:highlight w:val="white"/>
              </w:rPr>
            </w:pPr>
            <w:r>
              <w:rPr>
                <w:color w:val="3C4043"/>
                <w:sz w:val="28"/>
                <w:szCs w:val="28"/>
                <w:highlight w:val="white"/>
              </w:rPr>
              <w:t xml:space="preserve">We are now moving on to the next part of the research. </w:t>
            </w:r>
          </w:p>
          <w:p w14:paraId="4F5BDCA1" w14:textId="77777777" w:rsidR="00D436DE" w:rsidRDefault="00D436DE">
            <w:pPr>
              <w:widowControl w:val="0"/>
              <w:spacing w:line="240" w:lineRule="auto"/>
              <w:rPr>
                <w:color w:val="3C4043"/>
                <w:sz w:val="28"/>
                <w:szCs w:val="28"/>
                <w:highlight w:val="white"/>
              </w:rPr>
            </w:pPr>
          </w:p>
          <w:p w14:paraId="122BF444" w14:textId="77777777" w:rsidR="00D436DE" w:rsidRDefault="00A15C7B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color w:val="3C4043"/>
                <w:sz w:val="28"/>
                <w:szCs w:val="28"/>
                <w:highlight w:val="white"/>
              </w:rPr>
              <w:t xml:space="preserve">We are going to interview people with learning disabilities who rent their own place about what it is like to rent and who helps them with this. </w:t>
            </w:r>
          </w:p>
        </w:tc>
      </w:tr>
      <w:tr w:rsidR="00D436DE" w14:paraId="31D85DF6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D587E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14EDAF1" wp14:editId="59322950">
                  <wp:extent cx="1847215" cy="1847215"/>
                  <wp:effectExtent l="0" t="0" r="0" b="0"/>
                  <wp:docPr id="1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A0F5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would also like to speak to people who help with renting such as </w:t>
            </w:r>
          </w:p>
          <w:p w14:paraId="45339FE9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family members, </w:t>
            </w:r>
          </w:p>
          <w:p w14:paraId="688A7D5E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support workers, </w:t>
            </w:r>
          </w:p>
          <w:p w14:paraId="23F8632E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soc</w:t>
            </w:r>
            <w:r>
              <w:rPr>
                <w:color w:val="000000"/>
                <w:sz w:val="28"/>
                <w:szCs w:val="28"/>
              </w:rPr>
              <w:t xml:space="preserve">ial workers, </w:t>
            </w:r>
          </w:p>
          <w:p w14:paraId="0B01A1FF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landlords, </w:t>
            </w:r>
          </w:p>
          <w:p w14:paraId="58B075A6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housing officers, </w:t>
            </w:r>
          </w:p>
          <w:p w14:paraId="049E3C1F" w14:textId="77777777" w:rsidR="00D436DE" w:rsidRDefault="00A15C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anyone else who helps with renting. </w:t>
            </w:r>
          </w:p>
          <w:p w14:paraId="45752A6F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3AE9AE81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ask the person renting the place if this is ok with them. </w:t>
            </w:r>
          </w:p>
        </w:tc>
      </w:tr>
      <w:tr w:rsidR="00D436DE" w14:paraId="1F09DA11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96AB3" w14:textId="77777777" w:rsidR="00D436DE" w:rsidRDefault="00A15C7B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7467D320" wp14:editId="4E1B768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20955</wp:posOffset>
                  </wp:positionV>
                  <wp:extent cx="1543050" cy="1647825"/>
                  <wp:effectExtent l="0" t="0" r="0" b="0"/>
                  <wp:wrapSquare wrapText="bothSides" distT="0" distB="0" distL="114300" distR="114300"/>
                  <wp:docPr id="103" name="image12.jpg" descr="A person smiling for the camera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 person smiling for the camera&#10;&#10;Description automatically generated with medium confidence"/>
                          <pic:cNvPicPr preferRelativeResize="0"/>
                        </pic:nvPicPr>
                        <pic:blipFill>
                          <a:blip r:embed="rId36"/>
                          <a:srcRect t="15615" r="-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F480B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would like any more information about the </w:t>
            </w:r>
            <w:proofErr w:type="gramStart"/>
            <w:r>
              <w:rPr>
                <w:sz w:val="28"/>
                <w:szCs w:val="28"/>
              </w:rPr>
              <w:t>research</w:t>
            </w:r>
            <w:proofErr w:type="gramEnd"/>
            <w:r>
              <w:rPr>
                <w:sz w:val="28"/>
                <w:szCs w:val="28"/>
              </w:rPr>
              <w:t xml:space="preserve"> you can contact Eppie who is one of the researchers.</w:t>
            </w:r>
          </w:p>
          <w:p w14:paraId="259BA0DE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E773A71" w14:textId="77777777" w:rsidR="00D436DE" w:rsidRDefault="00D436DE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D436DE" w14:paraId="64CE411D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8FEC" w14:textId="77777777" w:rsidR="00D436DE" w:rsidRDefault="00A15C7B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9DDA5B" wp14:editId="58CE7DF8">
                  <wp:extent cx="1828804" cy="1828804"/>
                  <wp:effectExtent l="0" t="0" r="0" b="0"/>
                  <wp:docPr id="1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3119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Eppie’s</w:t>
            </w:r>
            <w:proofErr w:type="spellEnd"/>
            <w:r>
              <w:rPr>
                <w:sz w:val="28"/>
                <w:szCs w:val="28"/>
              </w:rPr>
              <w:t xml:space="preserve"> phone number is: </w:t>
            </w:r>
          </w:p>
          <w:p w14:paraId="1A052FD3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4087DC8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07384239012</w:t>
            </w:r>
          </w:p>
        </w:tc>
      </w:tr>
      <w:tr w:rsidR="00D436DE" w14:paraId="0944C770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DF1C" w14:textId="77777777" w:rsidR="00D436DE" w:rsidRDefault="00A15C7B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C373AE" wp14:editId="593992DB">
                  <wp:extent cx="1847215" cy="1847215"/>
                  <wp:effectExtent l="0" t="0" r="0" b="0"/>
                  <wp:docPr id="125" name="image22.png" descr="A picture containing text, electronics, displa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A picture containing text, electronics, display&#10;&#10;Description automatically generated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0C63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Eppie’s</w:t>
            </w:r>
            <w:proofErr w:type="spellEnd"/>
            <w:r>
              <w:rPr>
                <w:sz w:val="28"/>
                <w:szCs w:val="28"/>
              </w:rPr>
              <w:t xml:space="preserve"> email address is:</w:t>
            </w:r>
          </w:p>
          <w:p w14:paraId="61B81C49" w14:textId="77777777" w:rsidR="00D436DE" w:rsidRDefault="00D43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6F221321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eppie.leishman@york.ac.uk</w:t>
            </w:r>
          </w:p>
        </w:tc>
      </w:tr>
    </w:tbl>
    <w:p w14:paraId="2EA3BD46" w14:textId="77777777" w:rsidR="00D436DE" w:rsidRDefault="00A15C7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tbl>
      <w:tblPr>
        <w:tblStyle w:val="a4"/>
        <w:tblW w:w="8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760"/>
      </w:tblGrid>
      <w:tr w:rsidR="00D436DE" w14:paraId="1F3D94A8" w14:textId="77777777">
        <w:trPr>
          <w:trHeight w:val="105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F900" w14:textId="77777777" w:rsidR="00D436DE" w:rsidRDefault="00A15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0C3C1B0" wp14:editId="40EA4684">
                  <wp:extent cx="1457325" cy="542925"/>
                  <wp:effectExtent l="0" t="0" r="0" b="0"/>
                  <wp:docPr id="12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5548" w14:textId="77777777" w:rsidR="00D436DE" w:rsidRDefault="00A15C7B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easy-read summary was made using </w:t>
            </w:r>
            <w:proofErr w:type="spellStart"/>
            <w:r>
              <w:rPr>
                <w:sz w:val="28"/>
                <w:szCs w:val="28"/>
              </w:rPr>
              <w:t>photosymbols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187CC148" w14:textId="77777777" w:rsidR="00D436DE" w:rsidRDefault="00D436DE">
      <w:pPr>
        <w:spacing w:line="240" w:lineRule="auto"/>
        <w:rPr>
          <w:sz w:val="28"/>
          <w:szCs w:val="28"/>
        </w:rPr>
      </w:pPr>
    </w:p>
    <w:p w14:paraId="050FAF3E" w14:textId="77777777" w:rsidR="00D436DE" w:rsidRDefault="00D436DE">
      <w:pPr>
        <w:spacing w:line="240" w:lineRule="auto"/>
        <w:rPr>
          <w:sz w:val="28"/>
          <w:szCs w:val="28"/>
        </w:rPr>
      </w:pPr>
    </w:p>
    <w:p w14:paraId="45C286F5" w14:textId="77777777" w:rsidR="00D436DE" w:rsidRDefault="00D436DE">
      <w:pPr>
        <w:spacing w:line="240" w:lineRule="auto"/>
        <w:rPr>
          <w:sz w:val="24"/>
          <w:szCs w:val="24"/>
        </w:rPr>
      </w:pPr>
    </w:p>
    <w:p w14:paraId="52C05000" w14:textId="77777777" w:rsidR="00D436DE" w:rsidRDefault="00A15C7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easy-read summary is independent research by the National Institute for Health Research School for Social Care Research. The views expressed in this publication are those of the authors and not n</w:t>
      </w:r>
      <w:r>
        <w:rPr>
          <w:sz w:val="28"/>
          <w:szCs w:val="28"/>
        </w:rPr>
        <w:t>ecessarily those of the NIHR SSCR, the National Institute for Health Research, nor the Department </w:t>
      </w:r>
      <w:r>
        <w:rPr>
          <w:color w:val="000000"/>
          <w:sz w:val="28"/>
          <w:szCs w:val="28"/>
        </w:rPr>
        <w:t>of Health and Social Care</w:t>
      </w:r>
    </w:p>
    <w:sectPr w:rsidR="00D436DE">
      <w:headerReference w:type="default" r:id="rId40"/>
      <w:footerReference w:type="default" r:id="rId4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9869" w14:textId="77777777" w:rsidR="00000000" w:rsidRDefault="00A15C7B">
      <w:pPr>
        <w:spacing w:line="240" w:lineRule="auto"/>
      </w:pPr>
      <w:r>
        <w:separator/>
      </w:r>
    </w:p>
  </w:endnote>
  <w:endnote w:type="continuationSeparator" w:id="0">
    <w:p w14:paraId="2373709F" w14:textId="77777777" w:rsidR="00000000" w:rsidRDefault="00A15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hitney-Book">
    <w:altName w:val="Calibri"/>
    <w:charset w:val="00"/>
    <w:family w:val="auto"/>
    <w:pitch w:val="default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3CC4" w14:textId="77777777" w:rsidR="00D436DE" w:rsidRDefault="00A15C7B">
    <w:pPr>
      <w:spacing w:after="160" w:line="259" w:lineRule="auto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26A0FB9B" wp14:editId="08E14241">
          <wp:extent cx="809625" cy="419100"/>
          <wp:effectExtent l="0" t="0" r="0" b="0"/>
          <wp:docPr id="139" name="image4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</w:t>
    </w:r>
    <w:r>
      <w:rPr>
        <w:rFonts w:ascii="Quattrocento Sans" w:eastAsia="Quattrocento Sans" w:hAnsi="Quattrocento Sans" w:cs="Quattrocento Sans"/>
        <w:noProof/>
      </w:rPr>
      <w:drawing>
        <wp:inline distT="114300" distB="114300" distL="114300" distR="114300" wp14:anchorId="44B77308" wp14:editId="4CC4D551">
          <wp:extent cx="461197" cy="461197"/>
          <wp:effectExtent l="0" t="0" r="0" b="0"/>
          <wp:docPr id="115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1197" cy="461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0044BA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                         </w:t>
    </w:r>
    <w:r>
      <w:rPr>
        <w:rFonts w:ascii="Calibri" w:eastAsia="Calibri" w:hAnsi="Calibri" w:cs="Calibri"/>
        <w:noProof/>
      </w:rPr>
      <w:drawing>
        <wp:inline distT="0" distB="0" distL="0" distR="0" wp14:anchorId="36387558" wp14:editId="2EFA808B">
          <wp:extent cx="1871345" cy="469265"/>
          <wp:effectExtent l="0" t="0" r="0" b="0"/>
          <wp:docPr id="1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345" cy="469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01E07" w14:textId="77777777" w:rsidR="00000000" w:rsidRDefault="00A15C7B">
      <w:pPr>
        <w:spacing w:line="240" w:lineRule="auto"/>
      </w:pPr>
      <w:r>
        <w:separator/>
      </w:r>
    </w:p>
  </w:footnote>
  <w:footnote w:type="continuationSeparator" w:id="0">
    <w:p w14:paraId="3CE1697D" w14:textId="77777777" w:rsidR="00000000" w:rsidRDefault="00A15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3CB97" w14:textId="77777777" w:rsidR="00D436DE" w:rsidRDefault="00A15C7B">
    <w:pPr>
      <w:spacing w:after="160" w:line="240" w:lineRule="auto"/>
      <w:ind w:hanging="1140"/>
      <w:jc w:val="center"/>
      <w:rPr>
        <w:rFonts w:ascii="Whitney-Book" w:eastAsia="Whitney-Book" w:hAnsi="Whitney-Book" w:cs="Whitney-Book"/>
        <w:sz w:val="24"/>
        <w:szCs w:val="24"/>
      </w:rPr>
    </w:pPr>
    <w:r>
      <w:rPr>
        <w:rFonts w:ascii="Calibri" w:eastAsia="Calibri" w:hAnsi="Calibri" w:cs="Calibri"/>
        <w:noProof/>
        <w:sz w:val="28"/>
        <w:szCs w:val="28"/>
      </w:rPr>
      <w:drawing>
        <wp:inline distT="0" distB="0" distL="0" distR="0" wp14:anchorId="50E71243" wp14:editId="4BB47F90">
          <wp:extent cx="749635" cy="455191"/>
          <wp:effectExtent l="0" t="0" r="0" b="0"/>
          <wp:docPr id="129" name="image26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635" cy="4551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noProof/>
        <w:sz w:val="28"/>
        <w:szCs w:val="28"/>
      </w:rPr>
      <w:drawing>
        <wp:inline distT="0" distB="0" distL="0" distR="0" wp14:anchorId="668E8E61" wp14:editId="05F8FBA1">
          <wp:extent cx="933168" cy="271042"/>
          <wp:effectExtent l="0" t="0" r="0" b="0"/>
          <wp:docPr id="131" name="image33.png" descr="A blue and white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 descr="A blue and white logo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168" cy="2710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noProof/>
      </w:rPr>
      <w:drawing>
        <wp:inline distT="0" distB="0" distL="0" distR="0" wp14:anchorId="3BDA018A" wp14:editId="3579F1DC">
          <wp:extent cx="628319" cy="399148"/>
          <wp:effectExtent l="0" t="0" r="0" b="0"/>
          <wp:docPr id="132" name="image29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 descr="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319" cy="3991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0" distB="0" distL="0" distR="0" wp14:anchorId="22405FE3" wp14:editId="1AAB4E93">
          <wp:extent cx="815035" cy="411713"/>
          <wp:effectExtent l="0" t="0" r="0" b="0"/>
          <wp:docPr id="133" name="image30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 descr="Logo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035" cy="411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8"/>
        <w:szCs w:val="28"/>
      </w:rPr>
      <w:drawing>
        <wp:inline distT="0" distB="0" distL="0" distR="0" wp14:anchorId="38F21F57" wp14:editId="3BA92073">
          <wp:extent cx="1142764" cy="346748"/>
          <wp:effectExtent l="0" t="0" r="0" b="0"/>
          <wp:docPr id="135" name="image36.png" descr="Shap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 descr="Shape&#10;&#10;Description automatically generated with medium confidenc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2764" cy="3467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8"/>
        <w:szCs w:val="28"/>
      </w:rPr>
      <w:drawing>
        <wp:inline distT="0" distB="0" distL="0" distR="0" wp14:anchorId="624EBF6E" wp14:editId="0212CF22">
          <wp:extent cx="1161733" cy="368627"/>
          <wp:effectExtent l="0" t="0" r="0" b="0"/>
          <wp:docPr id="137" name="image39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9.png" descr="A picture containing text&#10;&#10;Description automatically generated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1733" cy="3686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D61547" w14:textId="77777777" w:rsidR="00D436DE" w:rsidRDefault="00D436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C416F"/>
    <w:multiLevelType w:val="multilevel"/>
    <w:tmpl w:val="26EC6F9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1175A"/>
    <w:multiLevelType w:val="multilevel"/>
    <w:tmpl w:val="FC0E2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6DE"/>
    <w:rsid w:val="000044BA"/>
    <w:rsid w:val="00A15C7B"/>
    <w:rsid w:val="00C23EC0"/>
    <w:rsid w:val="00CF257A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FE6EC"/>
  <w15:docId w15:val="{ECE1E1F5-2968-41AE-AC63-EC7A6A1C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6861A7"/>
    <w:pPr>
      <w:ind w:left="720"/>
      <w:contextualSpacing/>
    </w:p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Relationship Id="rId6" Type="http://schemas.openxmlformats.org/officeDocument/2006/relationships/image" Target="media/image38.png"/><Relationship Id="rId5" Type="http://schemas.openxmlformats.org/officeDocument/2006/relationships/image" Target="media/image37.png"/><Relationship Id="rId4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C7naUDB2K7elgrXZfllWFWPWUA==">AMUW2mVBQbKGtFsz8eM6/ieF2LSdyIppUQWpr2dmYkJGcfzc9wMEDLhkFwwRoSjOQKThnX1gy8HX4G9hbNFdVcN7/tQHY36ceo0R0dC1EIx+53SQ4cu6MIcx+/Vi5TslixJjCklJYP3F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2CA70CA811A4C9F18DA57CEC52A38" ma:contentTypeVersion="13" ma:contentTypeDescription="Create a new document." ma:contentTypeScope="" ma:versionID="4a6a51902ae3204be2603a0db00fd907">
  <xsd:schema xmlns:xsd="http://www.w3.org/2001/XMLSchema" xmlns:xs="http://www.w3.org/2001/XMLSchema" xmlns:p="http://schemas.microsoft.com/office/2006/metadata/properties" xmlns:ns2="3e6cab67-71e1-43fe-bf44-962cf23444a2" xmlns:ns3="22d97ed3-d2a5-4c55-aaa9-0f8d366c11e6" targetNamespace="http://schemas.microsoft.com/office/2006/metadata/properties" ma:root="true" ma:fieldsID="6c441b3f71288614e89039db835e9aa7" ns2:_="" ns3:_="">
    <xsd:import namespace="3e6cab67-71e1-43fe-bf44-962cf23444a2"/>
    <xsd:import namespace="22d97ed3-d2a5-4c55-aaa9-0f8d366c11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cab67-71e1-43fe-bf44-962cf2344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97ed3-d2a5-4c55-aaa9-0f8d366c1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86D1DAD-E264-470A-9691-1589F0E94E40}"/>
</file>

<file path=customXml/itemProps3.xml><?xml version="1.0" encoding="utf-8"?>
<ds:datastoreItem xmlns:ds="http://schemas.openxmlformats.org/officeDocument/2006/customXml" ds:itemID="{A5E8D0CD-368B-4C08-98AC-195D3CE4361F}"/>
</file>

<file path=customXml/itemProps4.xml><?xml version="1.0" encoding="utf-8"?>
<ds:datastoreItem xmlns:ds="http://schemas.openxmlformats.org/officeDocument/2006/customXml" ds:itemID="{1DF519B9-1CF0-478D-8C1C-A9CDDEB924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594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Clark</dc:creator>
  <cp:lastModifiedBy>Eppie Leishman</cp:lastModifiedBy>
  <cp:revision>2</cp:revision>
  <dcterms:created xsi:type="dcterms:W3CDTF">2021-11-16T15:57:00Z</dcterms:created>
  <dcterms:modified xsi:type="dcterms:W3CDTF">2021-11-16T15:57:00Z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0x01010037D2CA70CA811A4C9F18DA57CEC52A38</vt:lpwstr>
  </property>
</Properties>
</file>